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Default="00E70F30" w:rsidP="002C00BE">
      <w:pPr>
        <w:spacing w:after="0" w:line="240" w:lineRule="auto"/>
        <w:ind w:left="4860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A36EF" w:rsidRPr="00E70F30" w:rsidRDefault="006A36EF" w:rsidP="002C00BE">
      <w:pPr>
        <w:spacing w:after="0" w:line="240" w:lineRule="auto"/>
        <w:ind w:left="4860" w:firstLine="96"/>
        <w:jc w:val="center"/>
        <w:rPr>
          <w:rFonts w:ascii="Times New Roman" w:hAnsi="Times New Roman" w:cs="Times New Roman"/>
          <w:sz w:val="28"/>
          <w:szCs w:val="28"/>
        </w:rPr>
      </w:pPr>
    </w:p>
    <w:p w:rsidR="002C00BE" w:rsidRPr="002C00BE" w:rsidRDefault="002C00BE" w:rsidP="002C00BE">
      <w:pPr>
        <w:spacing w:after="0" w:line="240" w:lineRule="auto"/>
        <w:ind w:left="4860" w:firstLine="96"/>
        <w:jc w:val="center"/>
        <w:rPr>
          <w:rFonts w:ascii="Times New Roman" w:hAnsi="Times New Roman" w:cs="Times New Roman"/>
          <w:sz w:val="28"/>
          <w:szCs w:val="28"/>
        </w:rPr>
      </w:pPr>
      <w:r w:rsidRPr="002C00BE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2C00BE" w:rsidRPr="002C00BE" w:rsidRDefault="006A36EF" w:rsidP="002C00B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C00BE" w:rsidRPr="002C00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00BE" w:rsidRPr="002C00BE" w:rsidRDefault="002C00BE" w:rsidP="002C00B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2C00BE"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2C00BE" w:rsidRPr="002C00BE" w:rsidRDefault="002C00BE" w:rsidP="002C00B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2C00BE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2C00BE" w:rsidRPr="002C00BE" w:rsidRDefault="002C00BE" w:rsidP="002C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0BE">
        <w:rPr>
          <w:rFonts w:ascii="Times New Roman" w:hAnsi="Times New Roman" w:cs="Times New Roman"/>
          <w:sz w:val="28"/>
          <w:szCs w:val="28"/>
        </w:rPr>
        <w:t xml:space="preserve">от </w:t>
      </w:r>
      <w:r w:rsidR="00337FD6">
        <w:rPr>
          <w:rFonts w:ascii="Times New Roman" w:hAnsi="Times New Roman" w:cs="Times New Roman"/>
          <w:sz w:val="28"/>
          <w:szCs w:val="28"/>
        </w:rPr>
        <w:t>13.07.2015</w:t>
      </w:r>
      <w:bookmarkStart w:id="0" w:name="_GoBack"/>
      <w:bookmarkEnd w:id="0"/>
      <w:r w:rsidR="00337FD6">
        <w:rPr>
          <w:rFonts w:ascii="Times New Roman" w:hAnsi="Times New Roman" w:cs="Times New Roman"/>
          <w:sz w:val="28"/>
          <w:szCs w:val="28"/>
        </w:rPr>
        <w:t xml:space="preserve"> </w:t>
      </w:r>
      <w:r w:rsidRPr="002C00BE">
        <w:rPr>
          <w:rFonts w:ascii="Times New Roman" w:hAnsi="Times New Roman" w:cs="Times New Roman"/>
          <w:sz w:val="28"/>
          <w:szCs w:val="28"/>
        </w:rPr>
        <w:t>№</w:t>
      </w:r>
      <w:r w:rsidR="00337FD6">
        <w:rPr>
          <w:rFonts w:ascii="Times New Roman" w:hAnsi="Times New Roman" w:cs="Times New Roman"/>
          <w:sz w:val="28"/>
          <w:szCs w:val="28"/>
        </w:rPr>
        <w:t xml:space="preserve"> 778</w:t>
      </w:r>
    </w:p>
    <w:p w:rsidR="00F06433" w:rsidRPr="00F06433" w:rsidRDefault="00F06433" w:rsidP="00F064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6433" w:rsidRPr="00F06433" w:rsidRDefault="00F06433" w:rsidP="00F064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6433" w:rsidRPr="00F06433" w:rsidRDefault="00F06433" w:rsidP="00F06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4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06433" w:rsidRPr="00F06433" w:rsidRDefault="00F06433" w:rsidP="00F06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433"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подготовки и утверждения местных нормативов </w:t>
      </w:r>
    </w:p>
    <w:p w:rsidR="00275F7E" w:rsidRDefault="00F06433" w:rsidP="00F06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433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проектирования </w:t>
      </w:r>
      <w:r w:rsidR="00275F7E">
        <w:rPr>
          <w:rFonts w:ascii="Times New Roman" w:hAnsi="Times New Roman" w:cs="Times New Roman"/>
          <w:b w:val="0"/>
          <w:sz w:val="28"/>
          <w:szCs w:val="28"/>
        </w:rPr>
        <w:t xml:space="preserve">Славянского </w:t>
      </w:r>
    </w:p>
    <w:p w:rsidR="00F06433" w:rsidRPr="00275F7E" w:rsidRDefault="00275F7E" w:rsidP="00F06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Славянского района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6433">
        <w:rPr>
          <w:rFonts w:ascii="Times New Roman" w:hAnsi="Times New Roman" w:cs="Times New Roman"/>
          <w:spacing w:val="-4"/>
          <w:sz w:val="28"/>
          <w:szCs w:val="28"/>
        </w:rPr>
        <w:t>1.1. Настоящее Положение</w:t>
      </w:r>
      <w:r w:rsidR="00275F7E" w:rsidRPr="00275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515">
        <w:rPr>
          <w:rFonts w:ascii="Times New Roman" w:hAnsi="Times New Roman" w:cs="Times New Roman"/>
          <w:spacing w:val="-4"/>
          <w:sz w:val="28"/>
          <w:szCs w:val="28"/>
        </w:rPr>
        <w:t>о составе, порядке подготовки и утверждения местных нормативов градостроительного проектирования Славянского городск</w:t>
      </w:r>
      <w:r w:rsidR="00BC551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C5515">
        <w:rPr>
          <w:rFonts w:ascii="Times New Roman" w:hAnsi="Times New Roman" w:cs="Times New Roman"/>
          <w:spacing w:val="-4"/>
          <w:sz w:val="28"/>
          <w:szCs w:val="28"/>
        </w:rPr>
        <w:t>го поселения Славянского района (далее – Положение)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 состав, п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рядок подготовки и утверждения местных нормативов градостроительного прое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 xml:space="preserve">тирования </w:t>
      </w:r>
      <w:r w:rsidR="003C2290">
        <w:rPr>
          <w:rFonts w:ascii="Times New Roman" w:hAnsi="Times New Roman" w:cs="Times New Roman"/>
          <w:spacing w:val="-4"/>
          <w:sz w:val="28"/>
          <w:szCs w:val="28"/>
        </w:rPr>
        <w:t>Славянского городского поселения Славянского района (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далее – мес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ные нормативы градостроительного проектирования).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6433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proofErr w:type="gramStart"/>
      <w:r w:rsidRPr="00F06433">
        <w:rPr>
          <w:rFonts w:ascii="Times New Roman" w:hAnsi="Times New Roman" w:cs="Times New Roman"/>
          <w:spacing w:val="-4"/>
          <w:sz w:val="28"/>
          <w:szCs w:val="28"/>
        </w:rPr>
        <w:t>Местные нормативы градостроительного проектирования содержат м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нимальные расчетные показатели обеспечения благоприятных условий жизнеде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человека (в том числе объектами социального и </w:t>
      </w:r>
      <w:r w:rsidRPr="003C157B">
        <w:rPr>
          <w:rFonts w:ascii="Times New Roman" w:hAnsi="Times New Roman" w:cs="Times New Roman"/>
          <w:spacing w:val="-4"/>
          <w:sz w:val="28"/>
          <w:szCs w:val="28"/>
        </w:rPr>
        <w:t>коммунально-бытового назначения, доступности таких объектов для населения (</w:t>
      </w:r>
      <w:r w:rsidR="003C157B" w:rsidRPr="003C157B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3C157B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объектами инженерной инфраструктуры, бл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гоустройства территории).</w:t>
      </w:r>
      <w:proofErr w:type="gramEnd"/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2. Состав местных нормативов градостроительного проектирования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90" w:rsidRPr="003C2290" w:rsidRDefault="009D4265" w:rsidP="009D4265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</w:t>
      </w:r>
      <w:r w:rsidR="00CA325A">
        <w:rPr>
          <w:rFonts w:ascii="Times New Roman" w:eastAsia="Times New Roman" w:hAnsi="Times New Roman" w:cs="Times New Roman"/>
          <w:sz w:val="28"/>
          <w:szCs w:val="28"/>
        </w:rPr>
        <w:t>роительного проектирования долж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 xml:space="preserve"> содержать:</w:t>
      </w:r>
    </w:p>
    <w:p w:rsidR="003C2290" w:rsidRPr="003C2290" w:rsidRDefault="0095236C" w:rsidP="009D4265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6C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3C2290" w:rsidRPr="0095236C">
        <w:rPr>
          <w:rFonts w:ascii="Times New Roman" w:eastAsia="Times New Roman" w:hAnsi="Times New Roman" w:cs="Times New Roman"/>
          <w:sz w:val="28"/>
          <w:szCs w:val="28"/>
        </w:rPr>
        <w:t>Основную часть, содержащую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 xml:space="preserve"> следующие расчетные показатели: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жилищного строительства;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образования;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здравоохранения;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физической культуры и спорта;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культуры и социального обеспечения;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рекреации;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энергетики и инженерной инфраструктуры;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автомобильных дорог местного значения;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ния, имеющих промышленное и коммунально-складское назначение;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сельского хозяйства;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предупреждения чрезвычайных ситуаций, стихийных бедствий, эпидемий и ликвидации их последствий;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утилизации и переработки бытовых и промышленных отходов;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расчетные показатели, устанавливаемые для объектов местного 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в области захоронений;</w:t>
      </w:r>
    </w:p>
    <w:p w:rsidR="003C2290" w:rsidRPr="003C2290" w:rsidRDefault="00896BFF" w:rsidP="007B4FB1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) иные расчетные показатели, необходимые для подготовки документов территориального планирования, документации по планировке территорий.</w:t>
      </w:r>
    </w:p>
    <w:p w:rsidR="003C2290" w:rsidRPr="003C2290" w:rsidRDefault="0095236C" w:rsidP="009D4265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523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2290" w:rsidRPr="0095236C">
        <w:rPr>
          <w:rFonts w:ascii="Times New Roman" w:eastAsia="Times New Roman" w:hAnsi="Times New Roman" w:cs="Times New Roman"/>
          <w:sz w:val="28"/>
          <w:szCs w:val="28"/>
        </w:rPr>
        <w:t xml:space="preserve"> Материалы по обоснованию расчетных показателей, содержащихся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 xml:space="preserve"> в основной части местных нормативов градостроительного проектирования, должны содержать:</w:t>
      </w:r>
    </w:p>
    <w:p w:rsidR="003C2290" w:rsidRPr="003C2290" w:rsidRDefault="00C102FE" w:rsidP="00DB54CD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 xml:space="preserve"> термины и определения;</w:t>
      </w:r>
    </w:p>
    <w:p w:rsidR="003C2290" w:rsidRPr="003C2290" w:rsidRDefault="00C102FE" w:rsidP="00DB54CD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цели и задачи подготовки местных нормативов градостроительного проектирования;</w:t>
      </w:r>
    </w:p>
    <w:p w:rsidR="003C2290" w:rsidRPr="003C2290" w:rsidRDefault="00C102FE" w:rsidP="00DB54CD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общую характеристику состава и содержания местных нормативов градостроительного проектирования;</w:t>
      </w:r>
    </w:p>
    <w:p w:rsidR="003C2290" w:rsidRPr="003C2290" w:rsidRDefault="00C102FE" w:rsidP="00DB54CD">
      <w:pPr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общую характеристику методики разработки местных нормативов гр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достроительного проектирования;</w:t>
      </w:r>
    </w:p>
    <w:p w:rsidR="003C2290" w:rsidRPr="003C2290" w:rsidRDefault="00C102FE" w:rsidP="00DB54CD">
      <w:pPr>
        <w:pStyle w:val="Standard"/>
        <w:ind w:right="12" w:firstLine="708"/>
        <w:jc w:val="both"/>
        <w:rPr>
          <w:color w:val="4F81BD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3C2290" w:rsidRPr="003C2290">
        <w:rPr>
          <w:color w:val="000000"/>
          <w:sz w:val="28"/>
          <w:szCs w:val="28"/>
        </w:rPr>
        <w:t>результаты анализа административно-территориального устройства, природно-климатических и социально-экономических условий развития Славянского городского поселения Славянского района, влияющих на установление расчетных показателей;</w:t>
      </w:r>
    </w:p>
    <w:p w:rsidR="003C2290" w:rsidRPr="003C2290" w:rsidRDefault="00C102FE" w:rsidP="00DB54CD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3C2290" w:rsidRPr="003C2290">
        <w:rPr>
          <w:color w:val="000000"/>
          <w:sz w:val="28"/>
          <w:szCs w:val="28"/>
        </w:rPr>
        <w:t>оценку предложений органов местного самоуправления и заинтересованных лиц;</w:t>
      </w:r>
    </w:p>
    <w:p w:rsidR="003C2290" w:rsidRPr="003C2290" w:rsidRDefault="00C102FE" w:rsidP="00DB54CD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3C2290" w:rsidRPr="003C2290">
        <w:rPr>
          <w:color w:val="000000"/>
          <w:sz w:val="28"/>
          <w:szCs w:val="28"/>
        </w:rPr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:rsidR="003C2290" w:rsidRPr="003C2290" w:rsidRDefault="00C102FE" w:rsidP="00DB54CD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3C2290" w:rsidRPr="003C2290">
        <w:rPr>
          <w:color w:val="000000"/>
          <w:sz w:val="28"/>
          <w:szCs w:val="28"/>
        </w:rPr>
        <w:t xml:space="preserve"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</w:t>
      </w:r>
      <w:r w:rsidR="003C2290" w:rsidRPr="003C2290">
        <w:rPr>
          <w:sz w:val="28"/>
          <w:szCs w:val="28"/>
        </w:rPr>
        <w:t>местных нормативов градостроительного проектирования</w:t>
      </w:r>
      <w:r w:rsidR="003C2290" w:rsidRPr="003C2290">
        <w:rPr>
          <w:color w:val="000000"/>
          <w:sz w:val="28"/>
          <w:szCs w:val="28"/>
        </w:rPr>
        <w:t>;</w:t>
      </w:r>
    </w:p>
    <w:p w:rsidR="003C2290" w:rsidRPr="003C2290" w:rsidRDefault="00C102FE" w:rsidP="00DB54CD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и) </w:t>
      </w:r>
      <w:r w:rsidR="003C2290" w:rsidRPr="003C2290">
        <w:rPr>
          <w:color w:val="000000"/>
          <w:sz w:val="28"/>
          <w:szCs w:val="28"/>
        </w:rPr>
        <w:t xml:space="preserve">перечень нормативных правовых актов и иных документов, использованных при подготовке </w:t>
      </w:r>
      <w:r w:rsidR="003C2290" w:rsidRPr="003C2290">
        <w:rPr>
          <w:sz w:val="28"/>
          <w:szCs w:val="28"/>
        </w:rPr>
        <w:t>местных нормативов градостроительного проектирования</w:t>
      </w:r>
      <w:r w:rsidR="003C2290" w:rsidRPr="003C2290">
        <w:rPr>
          <w:color w:val="000000"/>
          <w:sz w:val="28"/>
          <w:szCs w:val="28"/>
        </w:rPr>
        <w:t>.</w:t>
      </w:r>
    </w:p>
    <w:p w:rsidR="003C2290" w:rsidRPr="003C2290" w:rsidRDefault="0095236C" w:rsidP="009D4265">
      <w:pPr>
        <w:autoSpaceDE w:val="0"/>
        <w:adjustRightInd w:val="0"/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6C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="003C2290" w:rsidRPr="0095236C">
        <w:rPr>
          <w:rFonts w:ascii="Times New Roman" w:eastAsia="Times New Roman" w:hAnsi="Times New Roman" w:cs="Times New Roman"/>
          <w:sz w:val="28"/>
          <w:szCs w:val="28"/>
        </w:rPr>
        <w:t>Правила и область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 xml:space="preserve"> применения расчетных показателей, содерж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щихся в основной части местных нормативов градостроительного проектир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вания, должны содержать:</w:t>
      </w:r>
    </w:p>
    <w:p w:rsidR="003C2290" w:rsidRPr="003C2290" w:rsidRDefault="00F87E10" w:rsidP="00790263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3C2290" w:rsidRPr="003C2290">
        <w:rPr>
          <w:color w:val="000000"/>
          <w:sz w:val="28"/>
          <w:szCs w:val="28"/>
        </w:rPr>
        <w:t xml:space="preserve">область применения </w:t>
      </w:r>
      <w:r w:rsidR="003C2290" w:rsidRPr="003C2290">
        <w:rPr>
          <w:sz w:val="28"/>
          <w:szCs w:val="28"/>
        </w:rPr>
        <w:t>местных нормативов градостроительного проектирования</w:t>
      </w:r>
      <w:r w:rsidR="003C2290" w:rsidRPr="003C2290">
        <w:rPr>
          <w:color w:val="000000"/>
          <w:sz w:val="28"/>
          <w:szCs w:val="28"/>
        </w:rPr>
        <w:t xml:space="preserve">, включая сведения о видах градостроительной и иной деятельности, осуществляемых с применением </w:t>
      </w:r>
      <w:r w:rsidR="003C2290" w:rsidRPr="003C2290">
        <w:rPr>
          <w:sz w:val="28"/>
          <w:szCs w:val="28"/>
        </w:rPr>
        <w:t>местных нормативов градостроительного проектирования</w:t>
      </w:r>
      <w:r w:rsidR="003C2290" w:rsidRPr="003C2290">
        <w:rPr>
          <w:color w:val="000000"/>
          <w:sz w:val="28"/>
          <w:szCs w:val="28"/>
        </w:rPr>
        <w:t>;</w:t>
      </w:r>
    </w:p>
    <w:p w:rsidR="003C2290" w:rsidRPr="003C2290" w:rsidRDefault="00F87E10" w:rsidP="00790263">
      <w:pPr>
        <w:pStyle w:val="Standard"/>
        <w:ind w:righ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C2290" w:rsidRPr="003C2290">
        <w:rPr>
          <w:color w:val="000000"/>
          <w:sz w:val="28"/>
          <w:szCs w:val="28"/>
        </w:rPr>
        <w:t xml:space="preserve"> правила применения </w:t>
      </w:r>
      <w:r w:rsidR="003C2290" w:rsidRPr="003C2290">
        <w:rPr>
          <w:sz w:val="28"/>
          <w:szCs w:val="28"/>
        </w:rPr>
        <w:t>местных нормативов градостроительного проектирования</w:t>
      </w:r>
      <w:r w:rsidR="003C2290" w:rsidRPr="003C2290">
        <w:rPr>
          <w:color w:val="000000"/>
          <w:sz w:val="28"/>
          <w:szCs w:val="28"/>
        </w:rPr>
        <w:t>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:rsidR="003C2290" w:rsidRPr="003C2290" w:rsidRDefault="003C2290" w:rsidP="009D4265">
      <w:pPr>
        <w:autoSpaceDE w:val="0"/>
        <w:adjustRightInd w:val="0"/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290">
        <w:rPr>
          <w:rFonts w:ascii="Times New Roman" w:eastAsia="Times New Roman" w:hAnsi="Times New Roman" w:cs="Times New Roman"/>
          <w:sz w:val="28"/>
          <w:szCs w:val="28"/>
        </w:rPr>
        <w:t>В состав правил и области применения местных нормативов градостро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тельного проектирования необходимо включить требования к качеству и по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ноте исходных данных, используемых при подготовке градостроительной д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290">
        <w:rPr>
          <w:rFonts w:ascii="Times New Roman" w:eastAsia="Times New Roman" w:hAnsi="Times New Roman" w:cs="Times New Roman"/>
          <w:sz w:val="28"/>
          <w:szCs w:val="28"/>
        </w:rPr>
        <w:t>кументации.</w:t>
      </w:r>
    </w:p>
    <w:p w:rsidR="003C2290" w:rsidRPr="003C2290" w:rsidRDefault="001A02D8" w:rsidP="00EB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Разработка местных нормативов градостроительного проектирования должна обеспечивать соблюдение требований охраны окружающей среды, с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нитарно-гигиенических норм, охраны памятников истории и культуры, пожа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ной безопасности и интенсивности использования территорий иного назнач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ния, выраженной в процентах застройки, иных показателях. Необходимо уч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тывать предельно допустимые нагрузки по окружающей среде на основе опр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деления ее потенциальных возможностей, режима рационального использов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ния природных и иных ресурсов с целью обеспечения наиболее благоприятных условий жизни населения, недопущения разрушения естественных экологич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90" w:rsidRPr="003C2290">
        <w:rPr>
          <w:rFonts w:ascii="Times New Roman" w:eastAsia="Times New Roman" w:hAnsi="Times New Roman" w:cs="Times New Roman"/>
          <w:sz w:val="28"/>
          <w:szCs w:val="28"/>
        </w:rPr>
        <w:t>ских систем и необратимых изменений в окружающей среде.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 xml:space="preserve">3. Порядок подготовки и утверждения местных нормативов 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3.1. Решение о подготовке проекта местных нормативов градостроител</w:t>
      </w:r>
      <w:r w:rsidRPr="00F06433">
        <w:rPr>
          <w:rFonts w:ascii="Times New Roman" w:hAnsi="Times New Roman" w:cs="Times New Roman"/>
          <w:sz w:val="28"/>
          <w:szCs w:val="28"/>
        </w:rPr>
        <w:t>ь</w:t>
      </w:r>
      <w:r w:rsidRPr="00F06433">
        <w:rPr>
          <w:rFonts w:ascii="Times New Roman" w:hAnsi="Times New Roman" w:cs="Times New Roman"/>
          <w:sz w:val="28"/>
          <w:szCs w:val="28"/>
        </w:rPr>
        <w:t xml:space="preserve">ного проектирования принимается </w:t>
      </w:r>
      <w:r w:rsidR="004C6FDF">
        <w:rPr>
          <w:rFonts w:ascii="Times New Roman" w:hAnsi="Times New Roman" w:cs="Times New Roman"/>
          <w:sz w:val="28"/>
          <w:szCs w:val="28"/>
        </w:rPr>
        <w:t>главой Славянского городского поселения Славянского района.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В решении о подготовке проекта местных нормативов градостроительн</w:t>
      </w:r>
      <w:r w:rsidRPr="00F06433">
        <w:rPr>
          <w:rFonts w:ascii="Times New Roman" w:hAnsi="Times New Roman" w:cs="Times New Roman"/>
          <w:sz w:val="28"/>
          <w:szCs w:val="28"/>
        </w:rPr>
        <w:t>о</w:t>
      </w:r>
      <w:r w:rsidRPr="00F06433">
        <w:rPr>
          <w:rFonts w:ascii="Times New Roman" w:hAnsi="Times New Roman" w:cs="Times New Roman"/>
          <w:sz w:val="28"/>
          <w:szCs w:val="28"/>
        </w:rPr>
        <w:t>го проектирования определяется:</w:t>
      </w:r>
    </w:p>
    <w:p w:rsidR="00F06433" w:rsidRPr="00F06433" w:rsidRDefault="00DF582B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7E10">
        <w:rPr>
          <w:rFonts w:ascii="Times New Roman" w:hAnsi="Times New Roman" w:cs="Times New Roman"/>
          <w:sz w:val="28"/>
          <w:szCs w:val="28"/>
        </w:rPr>
        <w:t>)</w:t>
      </w:r>
      <w:r w:rsidR="00E75F6D">
        <w:rPr>
          <w:rFonts w:ascii="Times New Roman" w:hAnsi="Times New Roman" w:cs="Times New Roman"/>
          <w:sz w:val="28"/>
          <w:szCs w:val="28"/>
        </w:rPr>
        <w:t xml:space="preserve"> </w:t>
      </w:r>
      <w:r w:rsidR="00F06433" w:rsidRPr="00F06433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E75F6D">
        <w:rPr>
          <w:rFonts w:ascii="Times New Roman" w:hAnsi="Times New Roman" w:cs="Times New Roman"/>
          <w:sz w:val="28"/>
          <w:szCs w:val="28"/>
        </w:rPr>
        <w:t>Славянского городского пос</w:t>
      </w:r>
      <w:r w:rsidR="00E75F6D">
        <w:rPr>
          <w:rFonts w:ascii="Times New Roman" w:hAnsi="Times New Roman" w:cs="Times New Roman"/>
          <w:sz w:val="28"/>
          <w:szCs w:val="28"/>
        </w:rPr>
        <w:t>е</w:t>
      </w:r>
      <w:r w:rsidR="00E75F6D">
        <w:rPr>
          <w:rFonts w:ascii="Times New Roman" w:hAnsi="Times New Roman" w:cs="Times New Roman"/>
          <w:sz w:val="28"/>
          <w:szCs w:val="28"/>
        </w:rPr>
        <w:t>ления Славянского района</w:t>
      </w:r>
      <w:r w:rsidR="00F06433" w:rsidRPr="00F0643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E75F6D">
        <w:rPr>
          <w:rFonts w:ascii="Times New Roman" w:hAnsi="Times New Roman" w:cs="Times New Roman"/>
          <w:sz w:val="28"/>
          <w:szCs w:val="28"/>
        </w:rPr>
        <w:t>разработку</w:t>
      </w:r>
      <w:r w:rsidR="00F06433" w:rsidRPr="00F06433">
        <w:rPr>
          <w:rFonts w:ascii="Times New Roman" w:hAnsi="Times New Roman" w:cs="Times New Roman"/>
          <w:sz w:val="28"/>
          <w:szCs w:val="28"/>
        </w:rPr>
        <w:t xml:space="preserve"> проекта местных но</w:t>
      </w:r>
      <w:r w:rsidR="00F06433" w:rsidRPr="00F06433">
        <w:rPr>
          <w:rFonts w:ascii="Times New Roman" w:hAnsi="Times New Roman" w:cs="Times New Roman"/>
          <w:sz w:val="28"/>
          <w:szCs w:val="28"/>
        </w:rPr>
        <w:t>р</w:t>
      </w:r>
      <w:r w:rsidR="00F06433" w:rsidRPr="00F06433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 (далее – уполномоченный орган);</w:t>
      </w:r>
    </w:p>
    <w:p w:rsidR="00F06433" w:rsidRPr="00F06433" w:rsidRDefault="00DF582B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7E10">
        <w:rPr>
          <w:rFonts w:ascii="Times New Roman" w:hAnsi="Times New Roman" w:cs="Times New Roman"/>
          <w:sz w:val="28"/>
          <w:szCs w:val="28"/>
        </w:rPr>
        <w:t>)</w:t>
      </w:r>
      <w:r w:rsidR="00E75F6D">
        <w:rPr>
          <w:rFonts w:ascii="Times New Roman" w:hAnsi="Times New Roman" w:cs="Times New Roman"/>
          <w:sz w:val="28"/>
          <w:szCs w:val="28"/>
        </w:rPr>
        <w:t xml:space="preserve"> </w:t>
      </w:r>
      <w:r w:rsidR="00F06433" w:rsidRPr="00F06433">
        <w:rPr>
          <w:rFonts w:ascii="Times New Roman" w:hAnsi="Times New Roman" w:cs="Times New Roman"/>
          <w:sz w:val="28"/>
          <w:szCs w:val="28"/>
        </w:rPr>
        <w:t>сроки подготовки и иные вопросы организации работ по подготовке проекта местных нормативов градостроительного проектирования.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3.2. Уполномоченный орган готовит задание на разработку проекта мес</w:t>
      </w:r>
      <w:r w:rsidRPr="00F06433">
        <w:rPr>
          <w:rFonts w:ascii="Times New Roman" w:hAnsi="Times New Roman" w:cs="Times New Roman"/>
          <w:sz w:val="28"/>
          <w:szCs w:val="28"/>
        </w:rPr>
        <w:t>т</w:t>
      </w:r>
      <w:r w:rsidRPr="00F06433">
        <w:rPr>
          <w:rFonts w:ascii="Times New Roman" w:hAnsi="Times New Roman" w:cs="Times New Roman"/>
          <w:sz w:val="28"/>
          <w:szCs w:val="28"/>
        </w:rPr>
        <w:t>ных нормативов градостроительного проектирования, выступает муниципал</w:t>
      </w:r>
      <w:r w:rsidRPr="00F06433">
        <w:rPr>
          <w:rFonts w:ascii="Times New Roman" w:hAnsi="Times New Roman" w:cs="Times New Roman"/>
          <w:sz w:val="28"/>
          <w:szCs w:val="28"/>
        </w:rPr>
        <w:t>ь</w:t>
      </w:r>
      <w:r w:rsidRPr="00F06433">
        <w:rPr>
          <w:rFonts w:ascii="Times New Roman" w:hAnsi="Times New Roman" w:cs="Times New Roman"/>
          <w:sz w:val="28"/>
          <w:szCs w:val="28"/>
        </w:rPr>
        <w:lastRenderedPageBreak/>
        <w:t>ным заказчиком на выполнение работ по разработке проекта местных нормат</w:t>
      </w:r>
      <w:r w:rsidRPr="00F06433">
        <w:rPr>
          <w:rFonts w:ascii="Times New Roman" w:hAnsi="Times New Roman" w:cs="Times New Roman"/>
          <w:sz w:val="28"/>
          <w:szCs w:val="28"/>
        </w:rPr>
        <w:t>и</w:t>
      </w:r>
      <w:r w:rsidRPr="00F06433">
        <w:rPr>
          <w:rFonts w:ascii="Times New Roman" w:hAnsi="Times New Roman" w:cs="Times New Roman"/>
          <w:sz w:val="28"/>
          <w:szCs w:val="28"/>
        </w:rPr>
        <w:t xml:space="preserve">вов градостроительного проектирования. 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6433">
        <w:rPr>
          <w:rFonts w:ascii="Times New Roman" w:hAnsi="Times New Roman" w:cs="Times New Roman"/>
          <w:spacing w:val="-4"/>
          <w:sz w:val="28"/>
          <w:szCs w:val="28"/>
        </w:rPr>
        <w:t>3.3. Финансирование разработки проекта местных нормативов градостро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06433">
        <w:rPr>
          <w:rFonts w:ascii="Times New Roman" w:hAnsi="Times New Roman" w:cs="Times New Roman"/>
          <w:spacing w:val="-4"/>
          <w:sz w:val="28"/>
          <w:szCs w:val="28"/>
        </w:rPr>
        <w:t xml:space="preserve">тельного проектирования осуществляется за счет средств бюджета </w:t>
      </w:r>
      <w:r w:rsidR="007C1924">
        <w:rPr>
          <w:rFonts w:ascii="Times New Roman" w:hAnsi="Times New Roman" w:cs="Times New Roman"/>
          <w:spacing w:val="-4"/>
          <w:sz w:val="28"/>
          <w:szCs w:val="28"/>
        </w:rPr>
        <w:t>Славянского городского поселения Славянского района.</w:t>
      </w:r>
    </w:p>
    <w:p w:rsidR="00105277" w:rsidRDefault="00105277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Отдел архитектуры и градостроительства администрации Славянск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Славянского района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ством организовывает </w:t>
      </w:r>
      <w:r w:rsidR="00580E18">
        <w:rPr>
          <w:rFonts w:ascii="Times New Roman" w:hAnsi="Times New Roman" w:cs="Times New Roman"/>
          <w:sz w:val="28"/>
          <w:szCs w:val="28"/>
        </w:rPr>
        <w:t>размещение муниципального заказа по разработке мес</w:t>
      </w:r>
      <w:r w:rsidR="00580E18">
        <w:rPr>
          <w:rFonts w:ascii="Times New Roman" w:hAnsi="Times New Roman" w:cs="Times New Roman"/>
          <w:sz w:val="28"/>
          <w:szCs w:val="28"/>
        </w:rPr>
        <w:t>т</w:t>
      </w:r>
      <w:r w:rsidR="00580E18">
        <w:rPr>
          <w:rFonts w:ascii="Times New Roman" w:hAnsi="Times New Roman" w:cs="Times New Roman"/>
          <w:sz w:val="28"/>
          <w:szCs w:val="28"/>
        </w:rPr>
        <w:t>ных нормативов градостроительного проектирования.</w:t>
      </w:r>
    </w:p>
    <w:p w:rsidR="008F782C" w:rsidRDefault="008F782C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97050" w:rsidRPr="00F81076">
        <w:rPr>
          <w:rFonts w:ascii="Times New Roman" w:hAnsi="Times New Roman" w:cs="Times New Roman"/>
          <w:sz w:val="28"/>
          <w:szCs w:val="28"/>
        </w:rPr>
        <w:t xml:space="preserve">Отдел организационно-кадровой работы администрации Славянского городского поселения Славянского района </w:t>
      </w:r>
      <w:r w:rsidR="00097050">
        <w:rPr>
          <w:rFonts w:ascii="Times New Roman" w:hAnsi="Times New Roman" w:cs="Times New Roman"/>
          <w:sz w:val="28"/>
          <w:szCs w:val="28"/>
        </w:rPr>
        <w:t>размещает п</w:t>
      </w:r>
      <w:r>
        <w:rPr>
          <w:rFonts w:ascii="Times New Roman" w:hAnsi="Times New Roman" w:cs="Times New Roman"/>
          <w:sz w:val="28"/>
          <w:szCs w:val="28"/>
        </w:rPr>
        <w:t>роект местных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вов градостроительного проектирования Славянского городского поселения Славянского района на </w:t>
      </w:r>
      <w:r w:rsidRPr="00F81076">
        <w:rPr>
          <w:rFonts w:ascii="Times New Roman" w:hAnsi="Times New Roman" w:cs="Times New Roman"/>
          <w:sz w:val="28"/>
          <w:szCs w:val="28"/>
        </w:rPr>
        <w:t>официальном сайте администрации Славянского горо</w:t>
      </w:r>
      <w:r w:rsidRPr="00F81076">
        <w:rPr>
          <w:rFonts w:ascii="Times New Roman" w:hAnsi="Times New Roman" w:cs="Times New Roman"/>
          <w:sz w:val="28"/>
          <w:szCs w:val="28"/>
        </w:rPr>
        <w:t>д</w:t>
      </w:r>
      <w:r w:rsidRPr="00F81076">
        <w:rPr>
          <w:rFonts w:ascii="Times New Roman" w:hAnsi="Times New Roman" w:cs="Times New Roman"/>
          <w:sz w:val="28"/>
          <w:szCs w:val="28"/>
        </w:rPr>
        <w:t>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970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705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70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cityslav</w:t>
        </w:r>
        <w:proofErr w:type="spellEnd"/>
        <w:r w:rsidRPr="0009705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70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7050">
        <w:rPr>
          <w:rFonts w:ascii="Times New Roman" w:hAnsi="Times New Roman" w:cs="Times New Roman"/>
          <w:sz w:val="28"/>
          <w:szCs w:val="28"/>
        </w:rPr>
        <w:t>;</w:t>
      </w:r>
    </w:p>
    <w:p w:rsidR="00580E18" w:rsidRDefault="00580E18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6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DBB">
        <w:rPr>
          <w:rFonts w:ascii="Times New Roman" w:hAnsi="Times New Roman" w:cs="Times New Roman"/>
          <w:sz w:val="28"/>
          <w:szCs w:val="28"/>
        </w:rPr>
        <w:t>П</w:t>
      </w:r>
      <w:r w:rsidR="009F6DBB" w:rsidRPr="00AB12D8">
        <w:rPr>
          <w:rFonts w:ascii="Times New Roman" w:hAnsi="Times New Roman" w:cs="Times New Roman"/>
          <w:color w:val="172C31"/>
          <w:sz w:val="28"/>
          <w:szCs w:val="28"/>
        </w:rPr>
        <w:t xml:space="preserve">о истечении двух месяцев со дня опубликования и размещения </w:t>
      </w:r>
      <w:r w:rsidR="009F6DBB">
        <w:rPr>
          <w:rFonts w:ascii="Times New Roman" w:hAnsi="Times New Roman" w:cs="Times New Roman"/>
          <w:color w:val="172C31"/>
          <w:sz w:val="28"/>
          <w:szCs w:val="28"/>
        </w:rPr>
        <w:t xml:space="preserve">на </w:t>
      </w:r>
      <w:r w:rsidR="009F6DBB" w:rsidRPr="00F8107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F6DBB">
        <w:rPr>
          <w:rFonts w:ascii="Times New Roman" w:hAnsi="Times New Roman" w:cs="Times New Roman"/>
          <w:sz w:val="28"/>
          <w:szCs w:val="28"/>
        </w:rPr>
        <w:t>,</w:t>
      </w:r>
      <w:r w:rsidR="009F6DBB" w:rsidRPr="00F81076">
        <w:rPr>
          <w:rFonts w:ascii="Times New Roman" w:hAnsi="Times New Roman" w:cs="Times New Roman"/>
          <w:sz w:val="28"/>
          <w:szCs w:val="28"/>
        </w:rPr>
        <w:t xml:space="preserve"> </w:t>
      </w:r>
      <w:r w:rsidR="009F6DBB" w:rsidRPr="00AB12D8">
        <w:rPr>
          <w:rFonts w:ascii="Times New Roman" w:hAnsi="Times New Roman" w:cs="Times New Roman"/>
          <w:color w:val="172C31"/>
          <w:sz w:val="28"/>
          <w:szCs w:val="28"/>
        </w:rPr>
        <w:t>проект местных нормативов градостроительного проект</w:t>
      </w:r>
      <w:r w:rsidR="009F6DBB" w:rsidRPr="00AB12D8">
        <w:rPr>
          <w:rFonts w:ascii="Times New Roman" w:hAnsi="Times New Roman" w:cs="Times New Roman"/>
          <w:color w:val="172C31"/>
          <w:sz w:val="28"/>
          <w:szCs w:val="28"/>
        </w:rPr>
        <w:t>и</w:t>
      </w:r>
      <w:r w:rsidR="009F6DBB" w:rsidRPr="00AB12D8">
        <w:rPr>
          <w:rFonts w:ascii="Times New Roman" w:hAnsi="Times New Roman" w:cs="Times New Roman"/>
          <w:color w:val="172C31"/>
          <w:sz w:val="28"/>
          <w:szCs w:val="28"/>
        </w:rPr>
        <w:t xml:space="preserve">рования </w:t>
      </w:r>
      <w:r w:rsidR="003120B5">
        <w:rPr>
          <w:rFonts w:ascii="Times New Roman" w:hAnsi="Times New Roman" w:cs="Times New Roman"/>
          <w:sz w:val="28"/>
          <w:szCs w:val="28"/>
        </w:rPr>
        <w:t>направляется главой Славянского городского поселения Славянского района в Совет Славянского городского поселения Славянского района, для утверждения.</w:t>
      </w:r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C85AF3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004914">
        <w:rPr>
          <w:rFonts w:ascii="Times New Roman" w:hAnsi="Times New Roman" w:cs="Times New Roman"/>
          <w:sz w:val="28"/>
          <w:szCs w:val="28"/>
        </w:rPr>
        <w:t>м</w:t>
      </w:r>
      <w:r w:rsidR="00004914" w:rsidRPr="00F06433">
        <w:rPr>
          <w:rFonts w:ascii="Times New Roman" w:hAnsi="Times New Roman" w:cs="Times New Roman"/>
          <w:sz w:val="28"/>
          <w:szCs w:val="28"/>
        </w:rPr>
        <w:t>естные нормативы градостроительного проектир</w:t>
      </w:r>
      <w:r w:rsidR="00004914" w:rsidRPr="00F06433">
        <w:rPr>
          <w:rFonts w:ascii="Times New Roman" w:hAnsi="Times New Roman" w:cs="Times New Roman"/>
          <w:sz w:val="28"/>
          <w:szCs w:val="28"/>
        </w:rPr>
        <w:t>о</w:t>
      </w:r>
      <w:r w:rsidR="00004914" w:rsidRPr="00F06433">
        <w:rPr>
          <w:rFonts w:ascii="Times New Roman" w:hAnsi="Times New Roman" w:cs="Times New Roman"/>
          <w:sz w:val="28"/>
          <w:szCs w:val="28"/>
        </w:rPr>
        <w:t>вания</w:t>
      </w:r>
      <w:r w:rsidR="00004914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</w:t>
      </w:r>
      <w:r w:rsidR="00C85AF3">
        <w:rPr>
          <w:rFonts w:ascii="Times New Roman" w:hAnsi="Times New Roman" w:cs="Times New Roman"/>
          <w:sz w:val="28"/>
          <w:szCs w:val="28"/>
        </w:rPr>
        <w:t>Совет</w:t>
      </w:r>
      <w:r w:rsidR="00004914">
        <w:rPr>
          <w:rFonts w:ascii="Times New Roman" w:hAnsi="Times New Roman" w:cs="Times New Roman"/>
          <w:sz w:val="28"/>
          <w:szCs w:val="28"/>
        </w:rPr>
        <w:t>ом</w:t>
      </w:r>
      <w:r w:rsidR="00C85AF3">
        <w:rPr>
          <w:rFonts w:ascii="Times New Roman" w:hAnsi="Times New Roman" w:cs="Times New Roman"/>
          <w:sz w:val="28"/>
          <w:szCs w:val="28"/>
        </w:rPr>
        <w:t xml:space="preserve"> </w:t>
      </w:r>
      <w:r w:rsidR="00004914">
        <w:rPr>
          <w:rFonts w:ascii="Times New Roman" w:hAnsi="Times New Roman" w:cs="Times New Roman"/>
          <w:sz w:val="28"/>
          <w:szCs w:val="28"/>
        </w:rPr>
        <w:t>депут</w:t>
      </w:r>
      <w:r w:rsidR="00004914">
        <w:rPr>
          <w:rFonts w:ascii="Times New Roman" w:hAnsi="Times New Roman" w:cs="Times New Roman"/>
          <w:sz w:val="28"/>
          <w:szCs w:val="28"/>
        </w:rPr>
        <w:t>а</w:t>
      </w:r>
      <w:r w:rsidR="00004914">
        <w:rPr>
          <w:rFonts w:ascii="Times New Roman" w:hAnsi="Times New Roman" w:cs="Times New Roman"/>
          <w:sz w:val="28"/>
          <w:szCs w:val="28"/>
        </w:rPr>
        <w:t xml:space="preserve">тов </w:t>
      </w:r>
      <w:r w:rsidR="00C85AF3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Славянского района </w:t>
      </w:r>
      <w:r w:rsidRPr="00F06433">
        <w:rPr>
          <w:rFonts w:ascii="Times New Roman" w:hAnsi="Times New Roman" w:cs="Times New Roman"/>
          <w:sz w:val="28"/>
          <w:szCs w:val="28"/>
        </w:rPr>
        <w:t>подлежат офиц</w:t>
      </w:r>
      <w:r w:rsidRPr="00F06433">
        <w:rPr>
          <w:rFonts w:ascii="Times New Roman" w:hAnsi="Times New Roman" w:cs="Times New Roman"/>
          <w:sz w:val="28"/>
          <w:szCs w:val="28"/>
        </w:rPr>
        <w:t>и</w:t>
      </w:r>
      <w:r w:rsidRPr="00F06433">
        <w:rPr>
          <w:rFonts w:ascii="Times New Roman" w:hAnsi="Times New Roman" w:cs="Times New Roman"/>
          <w:sz w:val="28"/>
          <w:szCs w:val="28"/>
        </w:rPr>
        <w:t>альному опубликованию в официальном печатном издании органов местного самоуправления</w:t>
      </w:r>
      <w:r w:rsidR="00EA349A">
        <w:rPr>
          <w:rFonts w:ascii="Times New Roman" w:hAnsi="Times New Roman" w:cs="Times New Roman"/>
          <w:sz w:val="28"/>
          <w:szCs w:val="28"/>
        </w:rPr>
        <w:t xml:space="preserve">, </w:t>
      </w:r>
      <w:r w:rsidRPr="00F06433">
        <w:rPr>
          <w:rFonts w:ascii="Times New Roman" w:hAnsi="Times New Roman" w:cs="Times New Roman"/>
          <w:sz w:val="28"/>
          <w:szCs w:val="28"/>
        </w:rPr>
        <w:t xml:space="preserve">размещению на официальном интернет-сайте администрации </w:t>
      </w:r>
      <w:r w:rsidR="00EA349A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="006B712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7B07">
        <w:rPr>
          <w:rFonts w:ascii="Times New Roman" w:hAnsi="Times New Roman" w:cs="Times New Roman"/>
          <w:color w:val="172C31"/>
          <w:sz w:val="28"/>
          <w:szCs w:val="28"/>
        </w:rPr>
        <w:t>размещению</w:t>
      </w:r>
      <w:r w:rsidR="00F669E7" w:rsidRPr="00AB12D8">
        <w:rPr>
          <w:rFonts w:ascii="Times New Roman" w:hAnsi="Times New Roman" w:cs="Times New Roman"/>
          <w:color w:val="172C31"/>
          <w:sz w:val="28"/>
          <w:szCs w:val="28"/>
        </w:rPr>
        <w:t xml:space="preserve"> в федеральной государственной информационной системе территориального планирования (ФГИС ТП) в</w:t>
      </w:r>
      <w:r w:rsidR="002B564B">
        <w:rPr>
          <w:rFonts w:ascii="Times New Roman" w:hAnsi="Times New Roman" w:cs="Times New Roman"/>
          <w:color w:val="172C31"/>
          <w:sz w:val="28"/>
          <w:szCs w:val="28"/>
        </w:rPr>
        <w:t xml:space="preserve"> срок, не превышающий пяти дней</w:t>
      </w:r>
      <w:r w:rsidR="008F782C">
        <w:rPr>
          <w:rFonts w:ascii="Times New Roman" w:hAnsi="Times New Roman" w:cs="Times New Roman"/>
          <w:color w:val="172C31"/>
          <w:sz w:val="28"/>
          <w:szCs w:val="28"/>
        </w:rPr>
        <w:t>, со дня утве</w:t>
      </w:r>
      <w:r w:rsidR="008F782C">
        <w:rPr>
          <w:rFonts w:ascii="Times New Roman" w:hAnsi="Times New Roman" w:cs="Times New Roman"/>
          <w:color w:val="172C31"/>
          <w:sz w:val="28"/>
          <w:szCs w:val="28"/>
        </w:rPr>
        <w:t>р</w:t>
      </w:r>
      <w:r w:rsidR="008F782C">
        <w:rPr>
          <w:rFonts w:ascii="Times New Roman" w:hAnsi="Times New Roman" w:cs="Times New Roman"/>
          <w:color w:val="172C31"/>
          <w:sz w:val="28"/>
          <w:szCs w:val="28"/>
        </w:rPr>
        <w:t>ждения</w:t>
      </w:r>
      <w:r w:rsidR="002B564B">
        <w:rPr>
          <w:rFonts w:ascii="Times New Roman" w:hAnsi="Times New Roman" w:cs="Times New Roman"/>
          <w:color w:val="172C31"/>
          <w:sz w:val="28"/>
          <w:szCs w:val="28"/>
        </w:rPr>
        <w:t>.</w:t>
      </w:r>
      <w:proofErr w:type="gramEnd"/>
    </w:p>
    <w:p w:rsidR="00F06433" w:rsidRPr="00F06433" w:rsidRDefault="00F06433" w:rsidP="00F06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33">
        <w:rPr>
          <w:rFonts w:ascii="Times New Roman" w:hAnsi="Times New Roman" w:cs="Times New Roman"/>
          <w:sz w:val="28"/>
          <w:szCs w:val="28"/>
        </w:rPr>
        <w:t>3.7. Внесение изменений в местные нормативы градостроительного пр</w:t>
      </w:r>
      <w:r w:rsidRPr="00F06433">
        <w:rPr>
          <w:rFonts w:ascii="Times New Roman" w:hAnsi="Times New Roman" w:cs="Times New Roman"/>
          <w:sz w:val="28"/>
          <w:szCs w:val="28"/>
        </w:rPr>
        <w:t>о</w:t>
      </w:r>
      <w:r w:rsidRPr="00F06433">
        <w:rPr>
          <w:rFonts w:ascii="Times New Roman" w:hAnsi="Times New Roman" w:cs="Times New Roman"/>
          <w:sz w:val="28"/>
          <w:szCs w:val="28"/>
        </w:rPr>
        <w:t>ектирования осуществляется в порядке, установленном настоящим Положен</w:t>
      </w:r>
      <w:r w:rsidRPr="00F06433">
        <w:rPr>
          <w:rFonts w:ascii="Times New Roman" w:hAnsi="Times New Roman" w:cs="Times New Roman"/>
          <w:sz w:val="28"/>
          <w:szCs w:val="28"/>
        </w:rPr>
        <w:t>и</w:t>
      </w:r>
      <w:r w:rsidRPr="00F06433">
        <w:rPr>
          <w:rFonts w:ascii="Times New Roman" w:hAnsi="Times New Roman" w:cs="Times New Roman"/>
          <w:sz w:val="28"/>
          <w:szCs w:val="28"/>
        </w:rPr>
        <w:t>ем</w:t>
      </w:r>
      <w:r w:rsidR="0019009D">
        <w:rPr>
          <w:rFonts w:ascii="Times New Roman" w:hAnsi="Times New Roman" w:cs="Times New Roman"/>
          <w:sz w:val="28"/>
          <w:szCs w:val="28"/>
        </w:rPr>
        <w:t>, а также в соответствии со статьей 29 Градостроительного кодекса Росси</w:t>
      </w:r>
      <w:r w:rsidR="0019009D">
        <w:rPr>
          <w:rFonts w:ascii="Times New Roman" w:hAnsi="Times New Roman" w:cs="Times New Roman"/>
          <w:sz w:val="28"/>
          <w:szCs w:val="28"/>
        </w:rPr>
        <w:t>й</w:t>
      </w:r>
      <w:r w:rsidR="0019009D">
        <w:rPr>
          <w:rFonts w:ascii="Times New Roman" w:hAnsi="Times New Roman" w:cs="Times New Roman"/>
          <w:sz w:val="28"/>
          <w:szCs w:val="28"/>
        </w:rPr>
        <w:t>ской Федерации</w:t>
      </w:r>
      <w:r w:rsidRPr="00F06433">
        <w:rPr>
          <w:rFonts w:ascii="Times New Roman" w:hAnsi="Times New Roman" w:cs="Times New Roman"/>
          <w:sz w:val="28"/>
          <w:szCs w:val="28"/>
        </w:rPr>
        <w:t>.</w:t>
      </w:r>
    </w:p>
    <w:p w:rsidR="00261982" w:rsidRDefault="00261982" w:rsidP="0076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FB" w:rsidRPr="00F75F7E" w:rsidRDefault="00B812FB" w:rsidP="00F75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7E" w:rsidRPr="00F75F7E" w:rsidRDefault="00F75F7E" w:rsidP="00F75F7E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7E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F75F7E" w:rsidRPr="00F75F7E" w:rsidRDefault="00F75F7E" w:rsidP="00F75F7E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7E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F75F7E" w:rsidRPr="00F75F7E" w:rsidRDefault="00F75F7E" w:rsidP="00F75F7E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7E"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F75F7E" w:rsidRPr="00F75F7E" w:rsidRDefault="00F75F7E" w:rsidP="00F75F7E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F7E">
        <w:rPr>
          <w:rFonts w:ascii="Times New Roman" w:hAnsi="Times New Roman" w:cs="Times New Roman"/>
          <w:sz w:val="28"/>
          <w:szCs w:val="28"/>
        </w:rPr>
        <w:t xml:space="preserve">Славянского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34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5F7E">
        <w:rPr>
          <w:rFonts w:ascii="Times New Roman" w:hAnsi="Times New Roman" w:cs="Times New Roman"/>
          <w:sz w:val="28"/>
          <w:szCs w:val="28"/>
        </w:rPr>
        <w:t xml:space="preserve">                               М.П. Шнейдер</w:t>
      </w:r>
    </w:p>
    <w:sectPr w:rsidR="00F75F7E" w:rsidRPr="00F75F7E" w:rsidSect="00FF349F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BF" w:rsidRDefault="008123BF" w:rsidP="00332107">
      <w:pPr>
        <w:spacing w:after="0" w:line="240" w:lineRule="auto"/>
      </w:pPr>
      <w:r>
        <w:separator/>
      </w:r>
    </w:p>
  </w:endnote>
  <w:endnote w:type="continuationSeparator" w:id="0">
    <w:p w:rsidR="008123BF" w:rsidRDefault="008123BF" w:rsidP="0033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BF" w:rsidRDefault="008123BF" w:rsidP="00332107">
      <w:pPr>
        <w:spacing w:after="0" w:line="240" w:lineRule="auto"/>
      </w:pPr>
      <w:r>
        <w:separator/>
      </w:r>
    </w:p>
  </w:footnote>
  <w:footnote w:type="continuationSeparator" w:id="0">
    <w:p w:rsidR="008123BF" w:rsidRDefault="008123BF" w:rsidP="0033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122B1B" w:rsidP="00624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1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7F4" w:rsidRDefault="008123BF" w:rsidP="00FB67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797"/>
    </w:sdtPr>
    <w:sdtEndPr/>
    <w:sdtContent>
      <w:p w:rsidR="0076775A" w:rsidRDefault="008123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F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67F4" w:rsidRDefault="008123BF" w:rsidP="00FB67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3"/>
    <w:rsid w:val="00004914"/>
    <w:rsid w:val="00097050"/>
    <w:rsid w:val="000F2781"/>
    <w:rsid w:val="000F76EB"/>
    <w:rsid w:val="00105277"/>
    <w:rsid w:val="00122B1B"/>
    <w:rsid w:val="00133DCF"/>
    <w:rsid w:val="00136C9B"/>
    <w:rsid w:val="0019009D"/>
    <w:rsid w:val="001A02D8"/>
    <w:rsid w:val="001B6491"/>
    <w:rsid w:val="00261982"/>
    <w:rsid w:val="00275F7E"/>
    <w:rsid w:val="002B564B"/>
    <w:rsid w:val="002C00BE"/>
    <w:rsid w:val="003120B5"/>
    <w:rsid w:val="003275A0"/>
    <w:rsid w:val="00332107"/>
    <w:rsid w:val="00337FD6"/>
    <w:rsid w:val="003C157B"/>
    <w:rsid w:val="003C2290"/>
    <w:rsid w:val="003C7356"/>
    <w:rsid w:val="00402026"/>
    <w:rsid w:val="004C6FDF"/>
    <w:rsid w:val="00580E18"/>
    <w:rsid w:val="005C4B1D"/>
    <w:rsid w:val="00637341"/>
    <w:rsid w:val="006513DB"/>
    <w:rsid w:val="006A36EF"/>
    <w:rsid w:val="006B7125"/>
    <w:rsid w:val="0076775A"/>
    <w:rsid w:val="00767B07"/>
    <w:rsid w:val="00790263"/>
    <w:rsid w:val="007B4FB1"/>
    <w:rsid w:val="007B72F3"/>
    <w:rsid w:val="007C1924"/>
    <w:rsid w:val="008123BF"/>
    <w:rsid w:val="00896BFF"/>
    <w:rsid w:val="008A60CC"/>
    <w:rsid w:val="008F782C"/>
    <w:rsid w:val="00917A4E"/>
    <w:rsid w:val="0093538B"/>
    <w:rsid w:val="0095236C"/>
    <w:rsid w:val="009949E4"/>
    <w:rsid w:val="009D4265"/>
    <w:rsid w:val="009F6DBB"/>
    <w:rsid w:val="00B33CD6"/>
    <w:rsid w:val="00B812FB"/>
    <w:rsid w:val="00BC5515"/>
    <w:rsid w:val="00C102FE"/>
    <w:rsid w:val="00C85AF3"/>
    <w:rsid w:val="00CA325A"/>
    <w:rsid w:val="00CB2F75"/>
    <w:rsid w:val="00D55C16"/>
    <w:rsid w:val="00DB54CD"/>
    <w:rsid w:val="00DF582B"/>
    <w:rsid w:val="00E70F30"/>
    <w:rsid w:val="00E75F6D"/>
    <w:rsid w:val="00EA349A"/>
    <w:rsid w:val="00EB36A7"/>
    <w:rsid w:val="00EC7C32"/>
    <w:rsid w:val="00F06433"/>
    <w:rsid w:val="00F07286"/>
    <w:rsid w:val="00F669E7"/>
    <w:rsid w:val="00F75F7E"/>
    <w:rsid w:val="00F83C7F"/>
    <w:rsid w:val="00F87E10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F0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643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06433"/>
  </w:style>
  <w:style w:type="paragraph" w:customStyle="1" w:styleId="ConsPlusNormal">
    <w:name w:val="ConsPlusNormal"/>
    <w:rsid w:val="002C0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2C00BE"/>
    <w:rPr>
      <w:color w:val="0000FF"/>
      <w:u w:val="single"/>
    </w:rPr>
  </w:style>
  <w:style w:type="paragraph" w:customStyle="1" w:styleId="Standard">
    <w:name w:val="Standard"/>
    <w:rsid w:val="00F83C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6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75A"/>
  </w:style>
  <w:style w:type="paragraph" w:styleId="a9">
    <w:name w:val="Balloon Text"/>
    <w:basedOn w:val="a"/>
    <w:link w:val="aa"/>
    <w:uiPriority w:val="99"/>
    <w:semiHidden/>
    <w:unhideWhenUsed/>
    <w:rsid w:val="00DF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F0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643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06433"/>
  </w:style>
  <w:style w:type="paragraph" w:customStyle="1" w:styleId="ConsPlusNormal">
    <w:name w:val="ConsPlusNormal"/>
    <w:rsid w:val="002C0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2C00BE"/>
    <w:rPr>
      <w:color w:val="0000FF"/>
      <w:u w:val="single"/>
    </w:rPr>
  </w:style>
  <w:style w:type="paragraph" w:customStyle="1" w:styleId="Standard">
    <w:name w:val="Standard"/>
    <w:rsid w:val="00F83C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6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75A"/>
  </w:style>
  <w:style w:type="paragraph" w:styleId="a9">
    <w:name w:val="Balloon Text"/>
    <w:basedOn w:val="a"/>
    <w:link w:val="aa"/>
    <w:uiPriority w:val="99"/>
    <w:semiHidden/>
    <w:unhideWhenUsed/>
    <w:rsid w:val="00DF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la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330-4DC3-4F27-95E7-3D24C14C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АН</dc:creator>
  <cp:lastModifiedBy>Андрусенко Мария Сергеевна</cp:lastModifiedBy>
  <cp:revision>2</cp:revision>
  <cp:lastPrinted>2015-07-03T10:56:00Z</cp:lastPrinted>
  <dcterms:created xsi:type="dcterms:W3CDTF">2015-07-13T10:57:00Z</dcterms:created>
  <dcterms:modified xsi:type="dcterms:W3CDTF">2015-07-13T10:57:00Z</dcterms:modified>
</cp:coreProperties>
</file>