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A0" w:rsidRDefault="00C959A0" w:rsidP="00B46DB1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Style w:val="11"/>
          <w:b w:val="0"/>
          <w:lang w:val="ru-RU"/>
        </w:rPr>
      </w:pPr>
      <w:bookmarkStart w:id="0" w:name="bookmark1"/>
      <w:bookmarkStart w:id="1" w:name="_GoBack"/>
      <w:bookmarkEnd w:id="1"/>
      <w:r>
        <w:rPr>
          <w:rStyle w:val="11"/>
          <w:b w:val="0"/>
          <w:lang w:val="ru-RU"/>
        </w:rPr>
        <w:t>АДМИНИТРАЦИЯ СЛАВЯНСКОГО ГОРОДСКОГО ПОСЕЛЕНИЯ СЛАВЯНСКОГО РАЙОНА</w:t>
      </w:r>
    </w:p>
    <w:p w:rsidR="00C959A0" w:rsidRDefault="00C959A0" w:rsidP="00B46DB1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Style w:val="11"/>
          <w:b w:val="0"/>
          <w:lang w:val="ru-RU"/>
        </w:rPr>
      </w:pPr>
    </w:p>
    <w:p w:rsidR="00C959A0" w:rsidRDefault="00C959A0" w:rsidP="00B46DB1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Style w:val="11"/>
          <w:b w:val="0"/>
          <w:lang w:val="ru-RU"/>
        </w:rPr>
      </w:pPr>
      <w:r>
        <w:rPr>
          <w:rStyle w:val="11"/>
          <w:b w:val="0"/>
          <w:lang w:val="ru-RU"/>
        </w:rPr>
        <w:t>ПОСТАНОВЛЕНИЕ</w:t>
      </w:r>
    </w:p>
    <w:p w:rsidR="00C959A0" w:rsidRDefault="00C959A0" w:rsidP="00B46DB1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Style w:val="11"/>
          <w:b w:val="0"/>
          <w:lang w:val="ru-RU"/>
        </w:rPr>
      </w:pPr>
    </w:p>
    <w:p w:rsidR="00C959A0" w:rsidRDefault="00C959A0" w:rsidP="00B46DB1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Style w:val="11"/>
          <w:b w:val="0"/>
          <w:lang w:val="ru-RU"/>
        </w:rPr>
      </w:pPr>
      <w:r>
        <w:rPr>
          <w:rStyle w:val="11"/>
          <w:b w:val="0"/>
          <w:lang w:val="ru-RU"/>
        </w:rPr>
        <w:t>от 10.10.2018</w:t>
      </w:r>
      <w:r>
        <w:rPr>
          <w:rStyle w:val="11"/>
          <w:b w:val="0"/>
          <w:lang w:val="ru-RU"/>
        </w:rPr>
        <w:tab/>
      </w:r>
      <w:r>
        <w:rPr>
          <w:rStyle w:val="11"/>
          <w:b w:val="0"/>
          <w:lang w:val="ru-RU"/>
        </w:rPr>
        <w:tab/>
      </w:r>
      <w:r>
        <w:rPr>
          <w:rStyle w:val="11"/>
          <w:b w:val="0"/>
          <w:lang w:val="ru-RU"/>
        </w:rPr>
        <w:tab/>
      </w:r>
      <w:r>
        <w:rPr>
          <w:rStyle w:val="11"/>
          <w:b w:val="0"/>
          <w:lang w:val="ru-RU"/>
        </w:rPr>
        <w:tab/>
        <w:t>№ 1237</w:t>
      </w:r>
    </w:p>
    <w:p w:rsidR="00C959A0" w:rsidRDefault="00C959A0" w:rsidP="00B46DB1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rStyle w:val="11"/>
          <w:b w:val="0"/>
          <w:lang w:val="ru-RU"/>
        </w:rPr>
      </w:pPr>
    </w:p>
    <w:p w:rsidR="00CB6BFA" w:rsidRPr="00B46DB1" w:rsidRDefault="001A59F9" w:rsidP="00B46DB1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b/>
          <w:lang w:val="ru-RU"/>
        </w:rPr>
      </w:pPr>
      <w:r w:rsidRPr="00B46DB1">
        <w:rPr>
          <w:rStyle w:val="11"/>
          <w:b w:val="0"/>
        </w:rPr>
        <w:t>Об</w:t>
      </w:r>
      <w:r w:rsidRPr="00B46DB1">
        <w:rPr>
          <w:b/>
        </w:rPr>
        <w:t xml:space="preserve"> утверждении комплексной схемы организации дорожного движения в Славянском городском поселении</w:t>
      </w:r>
      <w:bookmarkStart w:id="2" w:name="bookmark2"/>
      <w:bookmarkEnd w:id="0"/>
      <w:r w:rsidR="00B46DB1" w:rsidRPr="00B46DB1">
        <w:rPr>
          <w:b/>
          <w:lang w:val="ru-RU"/>
        </w:rPr>
        <w:t xml:space="preserve"> </w:t>
      </w:r>
      <w:r w:rsidRPr="00B46DB1">
        <w:rPr>
          <w:b/>
        </w:rPr>
        <w:t>Славянского района</w:t>
      </w:r>
      <w:bookmarkEnd w:id="2"/>
    </w:p>
    <w:p w:rsidR="00B46DB1" w:rsidRPr="00B46DB1" w:rsidRDefault="00B46DB1" w:rsidP="00B46DB1">
      <w:pPr>
        <w:pStyle w:val="10"/>
        <w:keepNext/>
        <w:keepLines/>
        <w:shd w:val="clear" w:color="auto" w:fill="auto"/>
        <w:spacing w:before="0" w:after="0" w:line="240" w:lineRule="auto"/>
        <w:ind w:right="20"/>
        <w:rPr>
          <w:lang w:val="ru-RU"/>
        </w:rPr>
      </w:pPr>
    </w:p>
    <w:p w:rsidR="00CB6BFA" w:rsidRPr="00B46DB1" w:rsidRDefault="001A59F9" w:rsidP="00B46DB1">
      <w:pPr>
        <w:pStyle w:val="21"/>
        <w:shd w:val="clear" w:color="auto" w:fill="auto"/>
        <w:spacing w:before="0" w:line="240" w:lineRule="auto"/>
        <w:ind w:left="40" w:right="40"/>
      </w:pPr>
      <w:r w:rsidRPr="00B46DB1">
        <w:t>В целях создания условий для обеспечения безопасности дорожного дви</w:t>
      </w:r>
      <w:r w:rsidRPr="00B46DB1">
        <w:softHyphen/>
        <w:t>жения, повышения эффективности и устойчивости функционирования дорож</w:t>
      </w:r>
      <w:r w:rsidRPr="00B46DB1">
        <w:softHyphen/>
        <w:t xml:space="preserve">но-транспортного комплекса в границах Славянского городского поселения Славянского района, в соответствии с Федеральным законом от 6 октября 2003 года № 1Э1-ФЗ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Славянского городского поселения Славянского района </w:t>
      </w:r>
      <w:r w:rsidRPr="00B46DB1">
        <w:rPr>
          <w:rStyle w:val="3pt"/>
        </w:rPr>
        <w:t>постановляю:</w:t>
      </w:r>
    </w:p>
    <w:p w:rsidR="00CB6BFA" w:rsidRPr="00B46DB1" w:rsidRDefault="00B46DB1" w:rsidP="00B46DB1">
      <w:pPr>
        <w:pStyle w:val="21"/>
        <w:shd w:val="clear" w:color="auto" w:fill="auto"/>
        <w:tabs>
          <w:tab w:val="left" w:pos="1138"/>
        </w:tabs>
        <w:spacing w:before="0" w:line="240" w:lineRule="auto"/>
        <w:ind w:right="40" w:firstLine="0"/>
      </w:pPr>
      <w:r>
        <w:rPr>
          <w:lang w:val="ru-RU"/>
        </w:rPr>
        <w:tab/>
        <w:t xml:space="preserve">1. </w:t>
      </w:r>
      <w:r w:rsidR="001A59F9" w:rsidRPr="00B46DB1">
        <w:t>Утвердить комплексную схему организации дорожного движения в Славянском городском поселении Славянского района, согласно приложению к настоящему постановлению.</w:t>
      </w:r>
    </w:p>
    <w:p w:rsidR="00CB6BFA" w:rsidRPr="00B46DB1" w:rsidRDefault="00B46DB1" w:rsidP="00B46DB1">
      <w:pPr>
        <w:pStyle w:val="21"/>
        <w:shd w:val="clear" w:color="auto" w:fill="auto"/>
        <w:tabs>
          <w:tab w:val="left" w:pos="1106"/>
        </w:tabs>
        <w:spacing w:before="0" w:line="240" w:lineRule="auto"/>
        <w:ind w:right="40"/>
      </w:pPr>
      <w:r>
        <w:rPr>
          <w:lang w:val="ru-RU"/>
        </w:rPr>
        <w:t xml:space="preserve">2. </w:t>
      </w:r>
      <w:r w:rsidR="001A59F9" w:rsidRPr="00B46DB1">
        <w:t>Отделу строительства, жилищно-коммунального хозяйства, транспорта и связи (Игнатенко) при планировании и реализации мероприятий по содержанию, строительству и реконструкции автомобильных дорог общего пользования, мостов и иных транспортных инженерных сооружений в</w:t>
      </w:r>
      <w:r>
        <w:rPr>
          <w:lang w:val="ru-RU"/>
        </w:rPr>
        <w:t xml:space="preserve"> </w:t>
      </w:r>
      <w:r w:rsidR="001A59F9" w:rsidRPr="00B46DB1">
        <w:t xml:space="preserve">границах Славянского городского поселения </w:t>
      </w:r>
      <w:r w:rsidRPr="00B46DB1">
        <w:t xml:space="preserve">Славянского </w:t>
      </w:r>
      <w:r w:rsidR="001A59F9" w:rsidRPr="00B46DB1">
        <w:t>района (за исключением автомобильных дорог общего пользования, мостов и иных транспортных инженерных сооружений федерального и регионального значения), организации транспортного обслуживания населения на автомобильных дорогах в границах Славянского городского поселения Славянского района, а также осуществлении мероприятий по организации дорожного движения руководствоваться комплексной схемой организации дорожного движения.</w:t>
      </w:r>
    </w:p>
    <w:p w:rsidR="00CB6BFA" w:rsidRPr="00B46DB1" w:rsidRDefault="001A59F9" w:rsidP="00B46DB1">
      <w:pPr>
        <w:pStyle w:val="21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240" w:lineRule="auto"/>
        <w:ind w:left="20" w:right="360" w:firstLine="0"/>
      </w:pPr>
      <w:r w:rsidRPr="00B46DB1">
        <w:t>Отделу организационно-кадровой работы управления внутренней и кадровой политики, социальной сферы, взаимодействию с правоохранительными органами (Беляев) обнародовать настоящее постановление в специально установленных местах и на официальном сайте администрации Славянского</w:t>
      </w:r>
      <w:r w:rsidR="00B46DB1">
        <w:rPr>
          <w:lang w:val="ru-RU"/>
        </w:rPr>
        <w:t xml:space="preserve"> </w:t>
      </w:r>
      <w:r w:rsidRPr="00B46DB1">
        <w:rPr>
          <w:rStyle w:val="12"/>
        </w:rPr>
        <w:t>городского поселения Славянского района в информационно - телекоммуникационной сети «Интернет».</w:t>
      </w:r>
    </w:p>
    <w:p w:rsidR="00CB6BFA" w:rsidRDefault="001A59F9" w:rsidP="00B46DB1">
      <w:pPr>
        <w:pStyle w:val="21"/>
        <w:shd w:val="clear" w:color="auto" w:fill="auto"/>
        <w:spacing w:before="0" w:line="240" w:lineRule="auto"/>
        <w:ind w:left="440" w:firstLine="0"/>
        <w:rPr>
          <w:rStyle w:val="12"/>
          <w:lang w:val="ru-RU"/>
        </w:rPr>
      </w:pPr>
      <w:r w:rsidRPr="00B46DB1">
        <w:rPr>
          <w:rStyle w:val="12"/>
        </w:rPr>
        <w:t>4. Постановление вступает в силу</w:t>
      </w:r>
      <w:r w:rsidR="00B46DB1">
        <w:rPr>
          <w:rStyle w:val="12"/>
          <w:lang w:val="ru-RU"/>
        </w:rPr>
        <w:t xml:space="preserve"> с</w:t>
      </w:r>
      <w:r w:rsidRPr="00B46DB1">
        <w:rPr>
          <w:rStyle w:val="12"/>
        </w:rPr>
        <w:t>о дня его обнародования.</w:t>
      </w:r>
    </w:p>
    <w:p w:rsidR="00B46DB1" w:rsidRDefault="00B46DB1" w:rsidP="00B46DB1">
      <w:pPr>
        <w:pStyle w:val="30"/>
        <w:shd w:val="clear" w:color="auto" w:fill="auto"/>
        <w:spacing w:after="428" w:line="240" w:lineRule="auto"/>
        <w:jc w:val="both"/>
        <w:rPr>
          <w:sz w:val="27"/>
          <w:szCs w:val="27"/>
          <w:lang w:val="ru-RU"/>
        </w:rPr>
      </w:pPr>
    </w:p>
    <w:p w:rsidR="00CB6BFA" w:rsidRPr="00B46DB1" w:rsidRDefault="001A59F9" w:rsidP="00B46DB1">
      <w:pPr>
        <w:pStyle w:val="30"/>
        <w:shd w:val="clear" w:color="auto" w:fill="auto"/>
        <w:spacing w:after="428" w:line="240" w:lineRule="auto"/>
        <w:jc w:val="both"/>
        <w:rPr>
          <w:lang w:val="ru-RU"/>
        </w:rPr>
      </w:pPr>
      <w:r w:rsidRPr="00B46DB1">
        <w:rPr>
          <w:lang w:val="ru-RU"/>
        </w:rPr>
        <w:t>.</w:t>
      </w:r>
      <w:r w:rsidRPr="00B46DB1">
        <w:rPr>
          <w:rStyle w:val="12"/>
          <w:lang w:val="ru-RU"/>
        </w:rPr>
        <w:t>Глава Славянского городского,</w:t>
      </w:r>
      <w:r w:rsidR="00B46DB1">
        <w:rPr>
          <w:rStyle w:val="12"/>
          <w:lang w:val="ru-RU"/>
        </w:rPr>
        <w:t xml:space="preserve"> </w:t>
      </w:r>
      <w:r w:rsidRPr="00B46DB1">
        <w:rPr>
          <w:rStyle w:val="12"/>
          <w:lang w:val="ru-RU"/>
        </w:rPr>
        <w:t>поселения Славянского райо</w:t>
      </w:r>
      <w:r w:rsidR="00B46DB1">
        <w:rPr>
          <w:rStyle w:val="12"/>
          <w:lang w:val="ru-RU"/>
        </w:rPr>
        <w:t>н</w:t>
      </w:r>
      <w:r w:rsidRPr="00B46DB1">
        <w:rPr>
          <w:rStyle w:val="12"/>
          <w:lang w:val="ru-RU"/>
        </w:rPr>
        <w:t>а</w:t>
      </w:r>
      <w:r w:rsidR="00B46DB1">
        <w:rPr>
          <w:rStyle w:val="12"/>
          <w:lang w:val="ru-RU"/>
        </w:rPr>
        <w:tab/>
        <w:t xml:space="preserve">    </w:t>
      </w:r>
      <w:r w:rsidRPr="00B46DB1">
        <w:rPr>
          <w:rStyle w:val="12"/>
          <w:lang w:val="ru-RU"/>
        </w:rPr>
        <w:t>А.Б.Берсенев</w:t>
      </w:r>
    </w:p>
    <w:sectPr w:rsidR="00CB6BFA" w:rsidRPr="00B46DB1" w:rsidSect="00B46DB1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C5" w:rsidRDefault="00481FC5">
      <w:r>
        <w:separator/>
      </w:r>
    </w:p>
  </w:endnote>
  <w:endnote w:type="continuationSeparator" w:id="0">
    <w:p w:rsidR="00481FC5" w:rsidRDefault="0048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C5" w:rsidRDefault="00481FC5"/>
  </w:footnote>
  <w:footnote w:type="continuationSeparator" w:id="0">
    <w:p w:rsidR="00481FC5" w:rsidRDefault="00481F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6599C"/>
    <w:multiLevelType w:val="multilevel"/>
    <w:tmpl w:val="FEC0C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FA"/>
    <w:rsid w:val="001A59F9"/>
    <w:rsid w:val="002108C2"/>
    <w:rsid w:val="00481FC5"/>
    <w:rsid w:val="00546DD6"/>
    <w:rsid w:val="00953B65"/>
    <w:rsid w:val="00AA1731"/>
    <w:rsid w:val="00B46DB1"/>
    <w:rsid w:val="00C959A0"/>
    <w:rsid w:val="00CB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EBF7C-771E-453D-A9CE-64EC5FB7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FranklinGothicHeavy8pt">
    <w:name w:val="Основной текст (2) + Franklin Gothic Heavy;8 pt;Курсив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  <w:lang w:val="en-US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120pt">
    <w:name w:val="Заголовок №1 (2) + Интервал 0 pt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</w:rPr>
  </w:style>
  <w:style w:type="character" w:customStyle="1" w:styleId="12FranklinGothicHeavy8pt1pt">
    <w:name w:val="Заголовок №1 (2) + Franklin Gothic Heavy;8 pt;Курсив;Интервал 1 pt"/>
    <w:basedOn w:val="12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30"/>
      <w:w w:val="100"/>
      <w:sz w:val="16"/>
      <w:szCs w:val="16"/>
    </w:rPr>
  </w:style>
  <w:style w:type="character" w:customStyle="1" w:styleId="12135pt">
    <w:name w:val="Заголовок №1 (2) + 13;5 pt"/>
    <w:basedOn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84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840" w:line="317" w:lineRule="exact"/>
      <w:ind w:firstLine="7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Андрусенко Мария Сергеевна</dc:creator>
  <cp:lastModifiedBy>Admin</cp:lastModifiedBy>
  <cp:revision>2</cp:revision>
  <dcterms:created xsi:type="dcterms:W3CDTF">2018-10-12T09:53:00Z</dcterms:created>
  <dcterms:modified xsi:type="dcterms:W3CDTF">2018-10-12T09:53:00Z</dcterms:modified>
</cp:coreProperties>
</file>