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9F" w:rsidRDefault="005F5D91" w:rsidP="00A04E66">
      <w:pPr>
        <w:pStyle w:val="ConsPlusNormal"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</w:p>
    <w:p w:rsidR="00A04E66" w:rsidRPr="00EE092E" w:rsidRDefault="00F43E9F" w:rsidP="00A04E66">
      <w:pPr>
        <w:pStyle w:val="ConsPlusNormal"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5F5D91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</w:p>
    <w:p w:rsidR="00A04E66" w:rsidRPr="00EE092E" w:rsidRDefault="00A04E66" w:rsidP="00A04E66">
      <w:pPr>
        <w:pStyle w:val="ConsPlusNormal"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04E66" w:rsidRPr="00EE092E" w:rsidRDefault="005F5D91" w:rsidP="00A04E66">
      <w:pPr>
        <w:pStyle w:val="ConsPlusNormal"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A04E66" w:rsidRPr="00EE092E">
        <w:rPr>
          <w:rFonts w:ascii="Times New Roman" w:hAnsi="Times New Roman" w:cs="Times New Roman"/>
          <w:spacing w:val="-2"/>
          <w:sz w:val="28"/>
          <w:szCs w:val="28"/>
        </w:rPr>
        <w:t>УТВЕРЖДЕНО</w:t>
      </w:r>
    </w:p>
    <w:p w:rsidR="00A04E66" w:rsidRPr="00EE092E" w:rsidRDefault="00A04E66" w:rsidP="00A04E66">
      <w:pPr>
        <w:pStyle w:val="ConsPlusNormal"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092E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5F5D91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EE092E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</w:t>
      </w:r>
    </w:p>
    <w:p w:rsidR="00A04E66" w:rsidRPr="00EE092E" w:rsidRDefault="00A04E66" w:rsidP="00A04E66">
      <w:pPr>
        <w:pStyle w:val="ConsPlusNormal"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092E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5F5D91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E092E">
        <w:rPr>
          <w:rFonts w:ascii="Times New Roman" w:hAnsi="Times New Roman" w:cs="Times New Roman"/>
          <w:spacing w:val="-2"/>
          <w:sz w:val="28"/>
          <w:szCs w:val="28"/>
        </w:rPr>
        <w:t xml:space="preserve"> Славянского городского поселения</w:t>
      </w:r>
    </w:p>
    <w:p w:rsidR="00A04E66" w:rsidRPr="00EE092E" w:rsidRDefault="005F5D91" w:rsidP="00A04E66">
      <w:pPr>
        <w:pStyle w:val="ConsPlusNormal"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A04E66" w:rsidRPr="00EE092E">
        <w:rPr>
          <w:rFonts w:ascii="Times New Roman" w:hAnsi="Times New Roman" w:cs="Times New Roman"/>
          <w:spacing w:val="-2"/>
          <w:sz w:val="28"/>
          <w:szCs w:val="28"/>
        </w:rPr>
        <w:t>Славянского района</w:t>
      </w:r>
    </w:p>
    <w:p w:rsidR="00A04E66" w:rsidRPr="00EE092E" w:rsidRDefault="00A04E66" w:rsidP="00A04E66">
      <w:pPr>
        <w:tabs>
          <w:tab w:val="left" w:pos="540"/>
        </w:tabs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                                                  </w:t>
      </w:r>
      <w:r w:rsidR="005F5D91">
        <w:rPr>
          <w:spacing w:val="-2"/>
          <w:szCs w:val="28"/>
        </w:rPr>
        <w:t xml:space="preserve">                               </w:t>
      </w:r>
      <w:r w:rsidR="0003553D" w:rsidRPr="00EE092E">
        <w:rPr>
          <w:spacing w:val="-2"/>
          <w:szCs w:val="28"/>
        </w:rPr>
        <w:t>О</w:t>
      </w:r>
      <w:r w:rsidRPr="00EE092E">
        <w:rPr>
          <w:spacing w:val="-2"/>
          <w:szCs w:val="28"/>
        </w:rPr>
        <w:t>т</w:t>
      </w:r>
      <w:r w:rsidR="0003553D">
        <w:rPr>
          <w:spacing w:val="-2"/>
          <w:szCs w:val="28"/>
        </w:rPr>
        <w:t xml:space="preserve"> 14.04.2021</w:t>
      </w:r>
      <w:r w:rsidRPr="00EE092E">
        <w:rPr>
          <w:spacing w:val="-2"/>
          <w:szCs w:val="28"/>
        </w:rPr>
        <w:t xml:space="preserve"> №</w:t>
      </w:r>
      <w:r w:rsidR="0003553D">
        <w:rPr>
          <w:spacing w:val="-2"/>
          <w:szCs w:val="28"/>
        </w:rPr>
        <w:t xml:space="preserve"> 654</w:t>
      </w:r>
      <w:bookmarkStart w:id="0" w:name="_GoBack"/>
      <w:bookmarkEnd w:id="0"/>
    </w:p>
    <w:p w:rsidR="00A04E66" w:rsidRPr="00EE092E" w:rsidRDefault="00A04E66" w:rsidP="00A04E66">
      <w:pPr>
        <w:pStyle w:val="1"/>
        <w:jc w:val="both"/>
        <w:rPr>
          <w:b w:val="0"/>
          <w:bCs/>
          <w:spacing w:val="-2"/>
          <w:sz w:val="28"/>
          <w:szCs w:val="28"/>
        </w:rPr>
      </w:pPr>
    </w:p>
    <w:p w:rsidR="00A04E66" w:rsidRDefault="00A04E66" w:rsidP="00A04E66">
      <w:pPr>
        <w:jc w:val="both"/>
        <w:rPr>
          <w:spacing w:val="-2"/>
          <w:szCs w:val="28"/>
        </w:rPr>
      </w:pPr>
    </w:p>
    <w:p w:rsidR="00F43E9F" w:rsidRPr="00EE092E" w:rsidRDefault="00F43E9F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pStyle w:val="1"/>
        <w:jc w:val="center"/>
        <w:rPr>
          <w:bCs/>
          <w:spacing w:val="-2"/>
          <w:sz w:val="28"/>
          <w:szCs w:val="28"/>
        </w:rPr>
      </w:pPr>
      <w:r w:rsidRPr="00EE092E">
        <w:rPr>
          <w:bCs/>
          <w:spacing w:val="-2"/>
          <w:sz w:val="28"/>
          <w:szCs w:val="28"/>
        </w:rPr>
        <w:t>ПОЛОЖЕНИЕ</w:t>
      </w:r>
    </w:p>
    <w:p w:rsidR="00A04E66" w:rsidRPr="00EE092E" w:rsidRDefault="00A04E66" w:rsidP="00A04E66">
      <w:pPr>
        <w:jc w:val="center"/>
        <w:rPr>
          <w:b/>
          <w:spacing w:val="-2"/>
          <w:szCs w:val="28"/>
        </w:rPr>
      </w:pPr>
      <w:r w:rsidRPr="00EE092E">
        <w:rPr>
          <w:b/>
          <w:spacing w:val="-2"/>
          <w:szCs w:val="28"/>
        </w:rPr>
        <w:t>об условиях и организации материального стимулирования</w:t>
      </w:r>
    </w:p>
    <w:p w:rsidR="00A04E66" w:rsidRPr="00EE092E" w:rsidRDefault="00A04E66" w:rsidP="00A04E66">
      <w:pPr>
        <w:jc w:val="center"/>
        <w:rPr>
          <w:b/>
          <w:spacing w:val="-2"/>
          <w:szCs w:val="28"/>
        </w:rPr>
      </w:pPr>
      <w:r w:rsidRPr="00EE092E">
        <w:rPr>
          <w:b/>
          <w:spacing w:val="-2"/>
          <w:szCs w:val="28"/>
        </w:rPr>
        <w:t>лиц, замещающих выборные муниципальные должности</w:t>
      </w:r>
    </w:p>
    <w:p w:rsidR="00D074A8" w:rsidRPr="00EE092E" w:rsidRDefault="00A04E66" w:rsidP="00A04E66">
      <w:pPr>
        <w:jc w:val="center"/>
        <w:rPr>
          <w:b/>
          <w:spacing w:val="-2"/>
          <w:szCs w:val="28"/>
        </w:rPr>
      </w:pPr>
      <w:r w:rsidRPr="00EE092E">
        <w:rPr>
          <w:b/>
          <w:spacing w:val="-2"/>
          <w:szCs w:val="28"/>
        </w:rPr>
        <w:t xml:space="preserve">на постоянной основе, муниципальные должности </w:t>
      </w:r>
    </w:p>
    <w:p w:rsidR="00D074A8" w:rsidRPr="00EE092E" w:rsidRDefault="00A04E66" w:rsidP="00A04E66">
      <w:pPr>
        <w:jc w:val="center"/>
        <w:rPr>
          <w:b/>
          <w:spacing w:val="-2"/>
          <w:szCs w:val="28"/>
        </w:rPr>
      </w:pPr>
      <w:r w:rsidRPr="00EE092E">
        <w:rPr>
          <w:b/>
          <w:spacing w:val="-2"/>
          <w:szCs w:val="28"/>
        </w:rPr>
        <w:t xml:space="preserve">муниципальной службы, а также работников, замещающих </w:t>
      </w:r>
    </w:p>
    <w:p w:rsidR="00D074A8" w:rsidRPr="00EE092E" w:rsidRDefault="00A04E66" w:rsidP="00A04E66">
      <w:pPr>
        <w:jc w:val="center"/>
        <w:rPr>
          <w:b/>
          <w:spacing w:val="-2"/>
          <w:szCs w:val="28"/>
        </w:rPr>
      </w:pPr>
      <w:r w:rsidRPr="00EE092E">
        <w:rPr>
          <w:b/>
          <w:spacing w:val="-2"/>
          <w:szCs w:val="28"/>
        </w:rPr>
        <w:t xml:space="preserve">должности, не являющиеся должностями муниципальной </w:t>
      </w:r>
    </w:p>
    <w:p w:rsidR="00D074A8" w:rsidRPr="00EE092E" w:rsidRDefault="00A04E66" w:rsidP="00A04E66">
      <w:pPr>
        <w:jc w:val="center"/>
        <w:rPr>
          <w:b/>
          <w:spacing w:val="-2"/>
          <w:szCs w:val="28"/>
        </w:rPr>
      </w:pPr>
      <w:r w:rsidRPr="00EE092E">
        <w:rPr>
          <w:b/>
          <w:spacing w:val="-2"/>
          <w:szCs w:val="28"/>
        </w:rPr>
        <w:t>службы Славянского</w:t>
      </w:r>
      <w:r w:rsidR="00D074A8" w:rsidRPr="00EE092E">
        <w:rPr>
          <w:b/>
          <w:spacing w:val="-2"/>
          <w:szCs w:val="28"/>
        </w:rPr>
        <w:t xml:space="preserve"> </w:t>
      </w:r>
      <w:r w:rsidRPr="00EE092E">
        <w:rPr>
          <w:b/>
          <w:spacing w:val="-2"/>
          <w:szCs w:val="28"/>
        </w:rPr>
        <w:t xml:space="preserve">городского поселения </w:t>
      </w:r>
    </w:p>
    <w:p w:rsidR="00A04E66" w:rsidRPr="00EE092E" w:rsidRDefault="00A04E66" w:rsidP="00A04E66">
      <w:pPr>
        <w:jc w:val="center"/>
        <w:rPr>
          <w:b/>
          <w:spacing w:val="-2"/>
          <w:szCs w:val="28"/>
        </w:rPr>
      </w:pPr>
      <w:r w:rsidRPr="00EE092E">
        <w:rPr>
          <w:b/>
          <w:spacing w:val="-2"/>
          <w:szCs w:val="28"/>
        </w:rPr>
        <w:t>Славянского района</w:t>
      </w:r>
    </w:p>
    <w:p w:rsidR="00A04E66" w:rsidRDefault="00A04E66" w:rsidP="00A04E66">
      <w:pPr>
        <w:jc w:val="both"/>
        <w:rPr>
          <w:spacing w:val="-2"/>
          <w:szCs w:val="28"/>
        </w:rPr>
      </w:pPr>
    </w:p>
    <w:p w:rsidR="00F43E9F" w:rsidRPr="00EE092E" w:rsidRDefault="00F43E9F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F43E9F" w:rsidRDefault="00A04E66" w:rsidP="00A04E66">
      <w:pPr>
        <w:ind w:firstLine="708"/>
        <w:jc w:val="both"/>
        <w:rPr>
          <w:spacing w:val="10"/>
          <w:szCs w:val="28"/>
        </w:rPr>
      </w:pPr>
      <w:r w:rsidRPr="00F43E9F">
        <w:rPr>
          <w:spacing w:val="10"/>
          <w:szCs w:val="28"/>
        </w:rPr>
        <w:t xml:space="preserve">Положение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 замещающих должности, не являющиеся должностями муниципальной службы Славянского городского поселения Славянского района разработано в соответствии с Федеральным законом от 2 марта 2007 г. № 25-ФЗ «О муниципальной службе в Российской Федерации», Законом Краснодарского края от 8 июня 2007 г. № 1244-КЗ «О муниципальной службе в Краснодарском крае», постановлением главы администрации Краснодарского края от 1 августа 2007 г. № 699 «Об оплате труда работников исполнительных органов государственной власти Краснодарского края, замещающих должности, не являющиеся должностями государственной гражданской службы Краснодарского края», в целях повышения эффективности деятельности органов местного самоуправления Славянского городского поселения Славянского района, повышения уровня ответственности должностных лиц по выполнению возложенных на органы местного самоуправления задач и функций, четкого исполнения </w:t>
      </w:r>
      <w:r w:rsidRPr="00F43E9F">
        <w:rPr>
          <w:bCs/>
          <w:spacing w:val="10"/>
          <w:szCs w:val="28"/>
        </w:rPr>
        <w:t xml:space="preserve">ими должностных обязанностей, а также </w:t>
      </w:r>
      <w:r w:rsidRPr="00F43E9F">
        <w:rPr>
          <w:spacing w:val="10"/>
          <w:szCs w:val="28"/>
        </w:rPr>
        <w:t>укрепления исполнительской дисциплины.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bookmarkStart w:id="1" w:name="sub_1100"/>
      <w:r w:rsidRPr="00EE092E">
        <w:rPr>
          <w:b w:val="0"/>
          <w:spacing w:val="-2"/>
          <w:sz w:val="28"/>
          <w:szCs w:val="28"/>
        </w:rPr>
        <w:lastRenderedPageBreak/>
        <w:t xml:space="preserve">Раздел </w:t>
      </w:r>
      <w:r w:rsidRPr="00EE092E">
        <w:rPr>
          <w:b w:val="0"/>
          <w:spacing w:val="-2"/>
          <w:sz w:val="28"/>
          <w:szCs w:val="28"/>
          <w:lang w:val="en-US"/>
        </w:rPr>
        <w:t>I</w:t>
      </w:r>
      <w:r w:rsidRPr="00EE092E">
        <w:rPr>
          <w:b w:val="0"/>
          <w:spacing w:val="-2"/>
          <w:sz w:val="28"/>
          <w:szCs w:val="28"/>
        </w:rPr>
        <w:t>. Порядок выплаты надбавки к должностному окладу  за особые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условия муниципальной службы, единовременной выплаты при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предоставлении ежегодного оплачиваемого отпуска и материальной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помощи лиц, замещающих выборные муниципальные должности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на постоянной основе и муниципальные должности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муниципальной службы</w:t>
      </w: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pStyle w:val="1"/>
        <w:numPr>
          <w:ilvl w:val="0"/>
          <w:numId w:val="4"/>
        </w:numPr>
        <w:jc w:val="center"/>
        <w:rPr>
          <w:b w:val="0"/>
          <w:bCs/>
          <w:spacing w:val="-2"/>
          <w:sz w:val="28"/>
          <w:szCs w:val="28"/>
        </w:rPr>
      </w:pPr>
      <w:r w:rsidRPr="00EE092E">
        <w:rPr>
          <w:b w:val="0"/>
          <w:bCs/>
          <w:spacing w:val="-2"/>
          <w:sz w:val="28"/>
          <w:szCs w:val="28"/>
        </w:rPr>
        <w:t>Порядок установления и выплаты надбавки к должностному</w:t>
      </w:r>
    </w:p>
    <w:p w:rsidR="00A04E66" w:rsidRPr="00EE092E" w:rsidRDefault="00A04E66" w:rsidP="00A04E66">
      <w:pPr>
        <w:pStyle w:val="1"/>
        <w:ind w:left="720"/>
        <w:jc w:val="center"/>
        <w:rPr>
          <w:b w:val="0"/>
          <w:bCs/>
          <w:spacing w:val="-2"/>
          <w:sz w:val="28"/>
          <w:szCs w:val="28"/>
        </w:rPr>
      </w:pPr>
      <w:r w:rsidRPr="00EE092E">
        <w:rPr>
          <w:b w:val="0"/>
          <w:bCs/>
          <w:spacing w:val="-2"/>
          <w:sz w:val="28"/>
          <w:szCs w:val="28"/>
        </w:rPr>
        <w:t>окладу за особые условия муниципальной службы</w:t>
      </w:r>
    </w:p>
    <w:p w:rsidR="00A04E66" w:rsidRPr="00EE092E" w:rsidRDefault="00A04E66" w:rsidP="00A04E66">
      <w:pPr>
        <w:jc w:val="center"/>
        <w:rPr>
          <w:spacing w:val="-2"/>
          <w:szCs w:val="28"/>
        </w:rPr>
      </w:pPr>
    </w:p>
    <w:p w:rsidR="00A04E66" w:rsidRPr="00EE092E" w:rsidRDefault="00A04E66" w:rsidP="00A04E66">
      <w:pPr>
        <w:jc w:val="center"/>
        <w:rPr>
          <w:spacing w:val="-2"/>
          <w:szCs w:val="28"/>
        </w:rPr>
      </w:pP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2" w:name="sub_1011"/>
      <w:bookmarkEnd w:id="1"/>
      <w:r w:rsidRPr="00EE092E">
        <w:rPr>
          <w:spacing w:val="-2"/>
          <w:szCs w:val="28"/>
        </w:rPr>
        <w:t xml:space="preserve">1.1. Ежемесячная надбавка к </w:t>
      </w:r>
      <w:r w:rsidRPr="00EE092E">
        <w:rPr>
          <w:bCs/>
          <w:spacing w:val="-2"/>
          <w:szCs w:val="28"/>
        </w:rPr>
        <w:t>должностному окладу</w:t>
      </w:r>
      <w:r w:rsidRPr="00EE092E">
        <w:rPr>
          <w:b/>
          <w:bCs/>
          <w:spacing w:val="-2"/>
          <w:szCs w:val="28"/>
        </w:rPr>
        <w:t xml:space="preserve"> </w:t>
      </w:r>
      <w:r w:rsidRPr="00EE092E">
        <w:rPr>
          <w:spacing w:val="-2"/>
          <w:szCs w:val="28"/>
        </w:rPr>
        <w:t>за особые условия муниципальной службы выплачивается в целях повышения заинтересованности муниципальных служащих  в результатах своей деятельности и качестве выполнения должностных обязанностей.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3" w:name="sub_1012"/>
      <w:bookmarkEnd w:id="2"/>
      <w:r w:rsidRPr="00EE092E">
        <w:rPr>
          <w:spacing w:val="-2"/>
          <w:szCs w:val="28"/>
        </w:rPr>
        <w:t xml:space="preserve">1.2. Ежемесячная надбавка к </w:t>
      </w:r>
      <w:r w:rsidRPr="00EE092E">
        <w:rPr>
          <w:bCs/>
          <w:spacing w:val="-2"/>
          <w:szCs w:val="28"/>
        </w:rPr>
        <w:t>должностному окладу</w:t>
      </w:r>
      <w:r w:rsidRPr="00EE092E">
        <w:rPr>
          <w:b/>
          <w:bCs/>
          <w:spacing w:val="-2"/>
          <w:szCs w:val="28"/>
        </w:rPr>
        <w:t xml:space="preserve"> </w:t>
      </w:r>
      <w:r w:rsidRPr="00EE092E">
        <w:rPr>
          <w:spacing w:val="-2"/>
          <w:szCs w:val="28"/>
        </w:rPr>
        <w:t>за особые условия муниципальной службы устанавливается при назначении на должность муниципальной службы Славянского городского поселения Славянского района, при перемещении на другую должность  муниципальной службы и в других случаях с обязательным учетом профессиональной подготовки, опыта работы по специальности и занимаемой должности и в пределах выделенного на эти цели фонда оплаты труда в следующих размерах:</w:t>
      </w:r>
    </w:p>
    <w:bookmarkEnd w:id="3"/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по главной группе должностей муниципальной службы – в размере от 120 до 150% </w:t>
      </w:r>
      <w:r w:rsidRPr="00EE092E">
        <w:rPr>
          <w:bCs/>
          <w:spacing w:val="-2"/>
          <w:szCs w:val="28"/>
        </w:rPr>
        <w:t>должностному окладу</w:t>
      </w:r>
      <w:r w:rsidRPr="00EE092E">
        <w:rPr>
          <w:spacing w:val="-2"/>
          <w:szCs w:val="28"/>
        </w:rPr>
        <w:t>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по ведущей группе должностей муниципальной службы – в размере от 90 до 120% </w:t>
      </w:r>
      <w:r w:rsidRPr="00EE092E">
        <w:rPr>
          <w:bCs/>
          <w:spacing w:val="-2"/>
          <w:szCs w:val="28"/>
        </w:rPr>
        <w:t>должностному окладу</w:t>
      </w:r>
      <w:r w:rsidRPr="00EE092E">
        <w:rPr>
          <w:spacing w:val="-2"/>
          <w:szCs w:val="28"/>
        </w:rPr>
        <w:t>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по старшей группе должностей муниципальной службы – в размере от 60 до 90% </w:t>
      </w:r>
      <w:r w:rsidRPr="00EE092E">
        <w:rPr>
          <w:bCs/>
          <w:spacing w:val="-2"/>
          <w:szCs w:val="28"/>
        </w:rPr>
        <w:t>должностному окладу</w:t>
      </w:r>
      <w:r w:rsidRPr="00EE092E">
        <w:rPr>
          <w:spacing w:val="-2"/>
          <w:szCs w:val="28"/>
        </w:rPr>
        <w:t>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по младшей группе должностей муниципальной службы – в размере до 60% </w:t>
      </w:r>
      <w:r w:rsidRPr="00EE092E">
        <w:rPr>
          <w:bCs/>
          <w:spacing w:val="-2"/>
          <w:szCs w:val="28"/>
        </w:rPr>
        <w:t>должностному окладу</w:t>
      </w:r>
      <w:r w:rsidRPr="00EE092E">
        <w:rPr>
          <w:spacing w:val="-2"/>
          <w:szCs w:val="28"/>
        </w:rPr>
        <w:t>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4" w:name="sub_1014"/>
      <w:r w:rsidRPr="00EE092E">
        <w:rPr>
          <w:spacing w:val="-2"/>
          <w:szCs w:val="28"/>
        </w:rPr>
        <w:t xml:space="preserve">1.3. Указанная надбавка к </w:t>
      </w:r>
      <w:r w:rsidRPr="00EE092E">
        <w:rPr>
          <w:bCs/>
          <w:spacing w:val="-2"/>
          <w:szCs w:val="28"/>
        </w:rPr>
        <w:t>должностному окладу</w:t>
      </w:r>
      <w:r w:rsidRPr="00EE092E">
        <w:rPr>
          <w:b/>
          <w:bCs/>
          <w:spacing w:val="-2"/>
          <w:szCs w:val="28"/>
        </w:rPr>
        <w:t xml:space="preserve"> </w:t>
      </w:r>
      <w:r w:rsidRPr="00EE092E">
        <w:rPr>
          <w:spacing w:val="-2"/>
          <w:szCs w:val="28"/>
        </w:rPr>
        <w:t>за особые условия муниципальной службы устанавливается</w:t>
      </w:r>
      <w:bookmarkStart w:id="5" w:name="sub_1142"/>
      <w:bookmarkEnd w:id="4"/>
      <w:r w:rsidRPr="00EE092E">
        <w:rPr>
          <w:spacing w:val="-2"/>
          <w:szCs w:val="28"/>
        </w:rPr>
        <w:t>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муниципальным служащим администрации Славянского городского поселения Славянского района – распоряжением администрации Славянского городского поселения Славянского района;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муниципальным служащим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1.4. При принятии решения об установлении работнику конкретного размера ежемесячной надбавки учитываются: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а) категория и группа должности муниципальной службы, замещаемой работником, присвоенный ему классный чин, стаж муниципальной службы и стаж (опыт) работы по специальности;</w:t>
      </w:r>
    </w:p>
    <w:p w:rsidR="00EE092E" w:rsidRDefault="00A04E66" w:rsidP="00EE092E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lastRenderedPageBreak/>
        <w:t>б) качественное исполнение должностных обязанностей муниципальным служащим, в том числе в условиях, отклоняющихся от нормальных (сложность поручений, особая важность, срочность, особый режим и график работы, знание и применение в работе специальных компьютерных программ и баз данных, иностранных языков и др.).</w:t>
      </w:r>
      <w:bookmarkStart w:id="6" w:name="sub_1300"/>
      <w:bookmarkEnd w:id="5"/>
    </w:p>
    <w:p w:rsidR="00F43E9F" w:rsidRPr="00EE092E" w:rsidRDefault="00F43E9F" w:rsidP="00EE092E">
      <w:pPr>
        <w:ind w:firstLine="708"/>
        <w:jc w:val="both"/>
        <w:rPr>
          <w:spacing w:val="-2"/>
          <w:szCs w:val="28"/>
        </w:rPr>
      </w:pPr>
    </w:p>
    <w:p w:rsidR="00A04E66" w:rsidRPr="00EE092E" w:rsidRDefault="00A04E66" w:rsidP="00A04E66">
      <w:pPr>
        <w:pStyle w:val="1"/>
        <w:numPr>
          <w:ilvl w:val="0"/>
          <w:numId w:val="4"/>
        </w:numPr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Порядок выплаты единовременной выплаты </w:t>
      </w:r>
    </w:p>
    <w:p w:rsidR="00A04E66" w:rsidRPr="00EE092E" w:rsidRDefault="00A04E66" w:rsidP="00A04E66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>при предоставлении ежегодного оплачиваемого отпуска</w:t>
      </w:r>
    </w:p>
    <w:p w:rsidR="00A04E66" w:rsidRPr="00EE092E" w:rsidRDefault="00A04E66" w:rsidP="00A04E66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>и материальной помощи лицам, замещающим</w:t>
      </w:r>
    </w:p>
    <w:p w:rsidR="00A04E66" w:rsidRPr="00EE092E" w:rsidRDefault="00A04E66" w:rsidP="00A04E66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>выборные муниципальные должности на постоянной</w:t>
      </w:r>
    </w:p>
    <w:p w:rsidR="00A04E66" w:rsidRPr="00EE092E" w:rsidRDefault="00A04E66" w:rsidP="00A04E66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>основе и муниципальные должности муниципальной службы</w:t>
      </w: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7" w:name="sub_1031"/>
      <w:bookmarkEnd w:id="6"/>
      <w:r w:rsidRPr="00EE092E">
        <w:rPr>
          <w:spacing w:val="-2"/>
          <w:szCs w:val="28"/>
        </w:rPr>
        <w:t>2.1. При предоставлении лицам, замещающим выборные муниципальные должности на постоянной основе и муниципальные должности муниципальной службы, ежегодного оплачиваемого отпуска, один раз в год производится единовременная выплата и материальная помощь в следующих размерах: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2.1.1. Выборным должностным лицам местного самоуправления, осуществляющих свои полномочия на постоянной основе до десяти окладов месячного денежного содержания на основании распоряжения администрации Славянского городского поселения Славянского района о предоставлении ежегодного оплачиваемого отпуска.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2.1.2. Муниципальным служащим до трех окладов месячного денежного содержания на основании распоряжения администрации Славянского городского поселения Славянского района о предоставлении ежегодного оплачиваемого отпуска.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2.2. В случае предоставления лицам, замещающим выборные муниципальные должности на постоянной основе и муниципальные должности муниципальной службы ежегодного оплачиваемого отпуска в установленном порядке по частям, единовременная выплата и материальная помощь производится только один раз при первом его предоставлении в текущем календарном году.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2.3. В исключительных случаях (например, при невозможности предоставления в текущем календарном году ежегодного оплачиваемого отпуска), единовременная выплата и материальная помощь производится на основании заявления лиц, замещающих должности муниципальной службы, муниципальных служащих и оформляется соответствующим распоряжением.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2.4. Лицам, поступившим на муниципальную службу, либо уволенным с муниципальной службы в течение года и имеющим право на предоставление ежегодного оплачиваемого отпуска, единовременная выплата и материальная помощь выплачивается из расчета фактически отработанного времени. 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2.5. В случае если у лица, замещающего выборные муниципальные должности на постоянной основе и муниципальные должности муниципальной службы не наступило право в текущем календарном году на предоставление ежегодного оплачиваемого отпуска, ему может быть оказана материальная помощь в размере </w:t>
      </w:r>
      <w:r w:rsidRPr="00EE092E">
        <w:rPr>
          <w:spacing w:val="-2"/>
          <w:szCs w:val="28"/>
        </w:rPr>
        <w:lastRenderedPageBreak/>
        <w:t xml:space="preserve">одного оклада месячного денежного содержания из расчета фактически отработанного времени. 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2.6. Материальная помощь не выплачивается: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а) лицам, замещающим должности муниципальной службы, и муниципальным служащим, находящимся в отпуске по уходу за ребенком до достижения им возраста полутора и трех лет;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б) лицам, замещающим должности муниципальной службы, и муниципальным служащим, уволенным из органов местного самоуправления, получившим материальную помощь в текущем календарном году, а потом вновь принятым в этом же году.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8" w:name="sub_1033"/>
      <w:bookmarkEnd w:id="7"/>
      <w:r w:rsidRPr="00EE092E">
        <w:rPr>
          <w:spacing w:val="-2"/>
          <w:szCs w:val="28"/>
        </w:rPr>
        <w:t>2.7. Лицам, замещающим должности муниципальной службы, муниципальным служащим материальная помощь может быть оказана в пределах экономии по фонду оплаты труда по заявлению в связи с юбилейными датами (25, 30, 35, 40, 45, 50, 55  и 60 лет), бракосочетанием, рождением ребенка, стихийным бедствием, особой нуждаемости в лечении и восстановлении здоровья в связи с увечьем (ранением, травмой, контузией), заболеванием, несчастным случаем, аварией, а также в случае острой необходимости и по другим уважительным причинам (по всем случаям – при  наличии подтверждающих документов).</w:t>
      </w:r>
    </w:p>
    <w:p w:rsidR="00A14DD4" w:rsidRPr="00EE092E" w:rsidRDefault="00A14DD4" w:rsidP="00A14DD4">
      <w:pPr>
        <w:ind w:firstLine="708"/>
        <w:jc w:val="both"/>
        <w:rPr>
          <w:szCs w:val="28"/>
        </w:rPr>
      </w:pPr>
      <w:r w:rsidRPr="00EE092E">
        <w:rPr>
          <w:spacing w:val="-2"/>
          <w:szCs w:val="28"/>
        </w:rPr>
        <w:t>2.8.</w:t>
      </w:r>
      <w:r w:rsidRPr="00EE092E">
        <w:rPr>
          <w:b/>
          <w:szCs w:val="28"/>
        </w:rPr>
        <w:t xml:space="preserve"> </w:t>
      </w:r>
      <w:r w:rsidRPr="00EE092E">
        <w:rPr>
          <w:szCs w:val="28"/>
        </w:rPr>
        <w:t>За безупречную и эффективную муниципальную службу выборным должностным лицам местного самоуправления, осуществляющим свои полномочия на постоянной основе, муниципальным служащим может быть выплачено единовременное поощрение при объявлении благодарности, награждении Почетной грамотой и иных видах награждения, профессиональном празднике, а также в связи с выходом на муниципальную пенсию за выслугу лет.</w:t>
      </w:r>
    </w:p>
    <w:p w:rsidR="00A14DD4" w:rsidRPr="00EE092E" w:rsidRDefault="00A14DD4" w:rsidP="00A14DD4">
      <w:pPr>
        <w:jc w:val="both"/>
        <w:rPr>
          <w:szCs w:val="28"/>
        </w:rPr>
      </w:pPr>
      <w:r w:rsidRPr="00EE092E">
        <w:rPr>
          <w:szCs w:val="28"/>
        </w:rPr>
        <w:t xml:space="preserve"> </w:t>
      </w:r>
      <w:r w:rsidRPr="00EE092E">
        <w:rPr>
          <w:szCs w:val="28"/>
        </w:rPr>
        <w:tab/>
        <w:t>Выплата единовременных поощрений производится за счет экономии денежных средств по фонду оплаты труда.</w:t>
      </w:r>
    </w:p>
    <w:p w:rsidR="00A14DD4" w:rsidRPr="00EE092E" w:rsidRDefault="00A14DD4" w:rsidP="00A14DD4">
      <w:pPr>
        <w:ind w:firstLine="708"/>
        <w:jc w:val="both"/>
        <w:rPr>
          <w:szCs w:val="28"/>
        </w:rPr>
      </w:pPr>
      <w:r w:rsidRPr="00EE092E">
        <w:rPr>
          <w:szCs w:val="28"/>
        </w:rPr>
        <w:t xml:space="preserve">Решение о выплате единовременного поощрения и его размере принимается и оформляется в отношении лиц, замещающих должности муниципальной службы и муниципальных служащих администрации Славянского городского поселения Славянского района распоряжением администрации Славянского городского поселения Славянского района, а в отношении муниципальных служащих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A14DD4" w:rsidRPr="00EE092E" w:rsidRDefault="00A14DD4" w:rsidP="00A14DD4">
      <w:pPr>
        <w:ind w:firstLine="708"/>
        <w:jc w:val="both"/>
        <w:rPr>
          <w:szCs w:val="28"/>
        </w:rPr>
      </w:pPr>
      <w:r w:rsidRPr="00EE092E">
        <w:rPr>
          <w:szCs w:val="28"/>
        </w:rPr>
        <w:t>Соответствующая запись о поощрении или награждении вносится в личное дело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A04E66" w:rsidRPr="00EE092E" w:rsidRDefault="00A14DD4" w:rsidP="00A04E66">
      <w:pPr>
        <w:ind w:firstLine="708"/>
        <w:jc w:val="both"/>
        <w:rPr>
          <w:spacing w:val="-2"/>
          <w:szCs w:val="28"/>
        </w:rPr>
      </w:pPr>
      <w:bookmarkStart w:id="9" w:name="sub_1034"/>
      <w:bookmarkEnd w:id="8"/>
      <w:r w:rsidRPr="00EE092E">
        <w:rPr>
          <w:spacing w:val="-2"/>
          <w:szCs w:val="28"/>
        </w:rPr>
        <w:t>2.9</w:t>
      </w:r>
      <w:r w:rsidR="00A04E66" w:rsidRPr="00EE092E">
        <w:rPr>
          <w:spacing w:val="-2"/>
          <w:szCs w:val="28"/>
        </w:rPr>
        <w:t xml:space="preserve">. В случае смерти лица, замещающего выборные муниципальные должности на постоянной основе и муниципальные должности муниципальной службы материальная помощь может быть оказана в пределах экономии по фонду оплаты труда и выплачена супруге (супругу), а при ее (его) отсутствии - проживающим с ним (с ней) совершеннолетним детям или законным представителям (опекунам, попечителям) либо усыновителям несовершеннолетних детей (инвалидов с детства - независимо от возраста), а также лицам, находящимся на иждивении </w:t>
      </w:r>
      <w:r w:rsidR="00A04E66" w:rsidRPr="00EE092E">
        <w:rPr>
          <w:spacing w:val="-2"/>
          <w:szCs w:val="28"/>
        </w:rPr>
        <w:lastRenderedPageBreak/>
        <w:t>работников, или родителям в равных долях, если работники не состоят в браке и не имеют детей, по их заявлению при предъявлении соответствующих документов в размере, определяемом в каждом случае в индивидуальном порядке</w:t>
      </w:r>
      <w:bookmarkStart w:id="10" w:name="sub_1035"/>
      <w:bookmarkEnd w:id="9"/>
      <w:r w:rsidR="00A04E66" w:rsidRPr="00EE092E">
        <w:rPr>
          <w:spacing w:val="-2"/>
          <w:szCs w:val="28"/>
        </w:rPr>
        <w:t>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2.9. Общая сумма материальной помощи, выплачиваемой в календарном году конкретному лицу, замещающему должности муниципальной службы, муниципальному служащему, максимальными размерами не ограничивается.</w:t>
      </w:r>
    </w:p>
    <w:bookmarkEnd w:id="10"/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2.10. Решение о материальной помощи принимается и оформляется в отношении муниципальных служащих администрации Славянского городского поселения Славянского района распоряжением администрации Славянского городского поселения Славянского района. </w:t>
      </w: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jc w:val="center"/>
        <w:rPr>
          <w:spacing w:val="-2"/>
          <w:szCs w:val="28"/>
        </w:rPr>
      </w:pPr>
      <w:r w:rsidRPr="00EE092E">
        <w:rPr>
          <w:bCs/>
          <w:spacing w:val="-2"/>
          <w:szCs w:val="28"/>
        </w:rPr>
        <w:t xml:space="preserve">Раздел </w:t>
      </w:r>
      <w:r w:rsidRPr="00EE092E">
        <w:rPr>
          <w:bCs/>
          <w:spacing w:val="-2"/>
          <w:szCs w:val="28"/>
          <w:lang w:val="en-US"/>
        </w:rPr>
        <w:t>II</w:t>
      </w:r>
      <w:r w:rsidRPr="00EE092E">
        <w:rPr>
          <w:bCs/>
          <w:spacing w:val="-2"/>
          <w:szCs w:val="28"/>
        </w:rPr>
        <w:t xml:space="preserve">. Порядок выплаты </w:t>
      </w:r>
      <w:r w:rsidRPr="00EE092E">
        <w:rPr>
          <w:spacing w:val="-2"/>
          <w:szCs w:val="28"/>
        </w:rPr>
        <w:t>ежемесячной надбавки за сложность и</w:t>
      </w:r>
    </w:p>
    <w:p w:rsidR="00A04E66" w:rsidRPr="00EE092E" w:rsidRDefault="00A04E66" w:rsidP="00A04E66">
      <w:pPr>
        <w:jc w:val="center"/>
        <w:rPr>
          <w:spacing w:val="-2"/>
          <w:szCs w:val="28"/>
        </w:rPr>
      </w:pPr>
      <w:r w:rsidRPr="00EE092E">
        <w:rPr>
          <w:spacing w:val="-2"/>
          <w:szCs w:val="28"/>
        </w:rPr>
        <w:t>напряженность труда</w:t>
      </w:r>
      <w:r w:rsidRPr="00EE092E">
        <w:rPr>
          <w:bCs/>
          <w:spacing w:val="-2"/>
          <w:szCs w:val="28"/>
        </w:rPr>
        <w:t>,</w:t>
      </w:r>
      <w:r w:rsidRPr="00EE092E">
        <w:rPr>
          <w:spacing w:val="-2"/>
          <w:szCs w:val="28"/>
        </w:rPr>
        <w:t xml:space="preserve"> единовременной выплаты при предоставлении</w:t>
      </w:r>
    </w:p>
    <w:p w:rsidR="00A04E66" w:rsidRPr="00EE092E" w:rsidRDefault="00A04E66" w:rsidP="00A04E66">
      <w:pPr>
        <w:jc w:val="center"/>
        <w:rPr>
          <w:spacing w:val="-2"/>
          <w:szCs w:val="28"/>
        </w:rPr>
      </w:pPr>
      <w:r w:rsidRPr="00EE092E">
        <w:rPr>
          <w:spacing w:val="-2"/>
          <w:szCs w:val="28"/>
        </w:rPr>
        <w:t>ежегодного оплачиваемого отпуска и материальной помощи работникам,</w:t>
      </w:r>
    </w:p>
    <w:p w:rsidR="00A04E66" w:rsidRPr="00EE092E" w:rsidRDefault="00A04E66" w:rsidP="00A04E66">
      <w:pPr>
        <w:jc w:val="center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замещающим должности, не являющиеся должностями </w:t>
      </w:r>
    </w:p>
    <w:p w:rsidR="00A04E66" w:rsidRPr="00EE092E" w:rsidRDefault="00A04E66" w:rsidP="00A04E66">
      <w:pPr>
        <w:jc w:val="center"/>
        <w:rPr>
          <w:spacing w:val="-2"/>
          <w:szCs w:val="28"/>
        </w:rPr>
      </w:pPr>
      <w:r w:rsidRPr="00EE092E">
        <w:rPr>
          <w:spacing w:val="-2"/>
          <w:szCs w:val="28"/>
        </w:rPr>
        <w:t>муниципальной службы</w:t>
      </w:r>
    </w:p>
    <w:p w:rsidR="00A04E66" w:rsidRPr="00EE092E" w:rsidRDefault="00A04E66" w:rsidP="00A04E66">
      <w:pPr>
        <w:pStyle w:val="1"/>
        <w:jc w:val="center"/>
        <w:rPr>
          <w:spacing w:val="-2"/>
          <w:sz w:val="28"/>
          <w:szCs w:val="28"/>
        </w:rPr>
      </w:pPr>
    </w:p>
    <w:p w:rsidR="00A04E66" w:rsidRPr="00EE092E" w:rsidRDefault="00A04E66" w:rsidP="00A04E66">
      <w:pPr>
        <w:pStyle w:val="a5"/>
        <w:numPr>
          <w:ilvl w:val="0"/>
          <w:numId w:val="4"/>
        </w:numPr>
        <w:jc w:val="center"/>
        <w:rPr>
          <w:spacing w:val="-2"/>
        </w:rPr>
      </w:pPr>
      <w:r w:rsidRPr="00EE092E">
        <w:rPr>
          <w:spacing w:val="-2"/>
        </w:rPr>
        <w:t>Порядок установления и выплаты ежемесячной надбавки</w:t>
      </w:r>
    </w:p>
    <w:p w:rsidR="00A04E66" w:rsidRPr="00EE092E" w:rsidRDefault="00A04E66" w:rsidP="00A04E66">
      <w:pPr>
        <w:pStyle w:val="a5"/>
        <w:jc w:val="center"/>
        <w:rPr>
          <w:spacing w:val="-2"/>
        </w:rPr>
      </w:pPr>
      <w:r w:rsidRPr="00EE092E">
        <w:rPr>
          <w:spacing w:val="-2"/>
        </w:rPr>
        <w:t>за сложность и напряженность труда</w:t>
      </w: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576692" w:rsidRDefault="00A04E66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3.1. Ежемесячная надбавка за сложность и напряженность труда выплачивается работникам, замещающим должности, не являющиеся должностями муниципальной службы в целях повышения их заинтересованности в результатах своей деятельности и качестве выполнения должностных обязанностей.</w:t>
      </w:r>
    </w:p>
    <w:p w:rsidR="00A04E66" w:rsidRPr="00576692" w:rsidRDefault="00A04E66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3.2. Ежемесячная надбавка за сложность и напряженность труда устанавливается при приеме на работу, при перемещении на другую должность и в других случаях с обязательным учетом профессиональной подготовки, опыта работы по специальности и занимаемой должности и в пределах выделенного на эти цели фонда оплаты труда в размере до 150% должностного оклада.</w:t>
      </w:r>
    </w:p>
    <w:p w:rsidR="00A04E66" w:rsidRPr="00576692" w:rsidRDefault="00A04E66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3.3. Указанная ежемесячная надбавка устанавливается:</w:t>
      </w:r>
    </w:p>
    <w:p w:rsidR="00A04E66" w:rsidRPr="00576692" w:rsidRDefault="00A04E66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работникам администрации Славянского городского поселения Славянского района - распоряжением администрации Славянского городского поселения Славянского района;</w:t>
      </w:r>
    </w:p>
    <w:p w:rsidR="00A04E66" w:rsidRPr="00576692" w:rsidRDefault="00A21929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работникам</w:t>
      </w:r>
      <w:r w:rsidR="00A04E66" w:rsidRPr="00576692">
        <w:rPr>
          <w:spacing w:val="-4"/>
          <w:szCs w:val="28"/>
        </w:rPr>
        <w:t xml:space="preserve"> Совета Славянского городского</w:t>
      </w:r>
      <w:r w:rsidR="00576692" w:rsidRPr="00576692">
        <w:rPr>
          <w:spacing w:val="-4"/>
          <w:szCs w:val="28"/>
        </w:rPr>
        <w:t xml:space="preserve"> поселения Славянского района - </w:t>
      </w:r>
      <w:r w:rsidR="00A04E66" w:rsidRPr="00576692">
        <w:rPr>
          <w:spacing w:val="-4"/>
          <w:szCs w:val="28"/>
        </w:rPr>
        <w:t xml:space="preserve">распоряжением председателя Совета Славянского городского поселения Славянского района. </w:t>
      </w:r>
    </w:p>
    <w:p w:rsidR="00A04E66" w:rsidRPr="00576692" w:rsidRDefault="00A04E66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3.4. При принятии решения об установлении работнику конкретного размера ежемесячной надбавки, а также ее изменения учитываются:</w:t>
      </w:r>
    </w:p>
    <w:p w:rsidR="00A04E66" w:rsidRPr="00576692" w:rsidRDefault="00A04E66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а) стаж (опыт) работы по специальности;</w:t>
      </w:r>
    </w:p>
    <w:p w:rsidR="00A04E66" w:rsidRPr="00576692" w:rsidRDefault="00A04E66" w:rsidP="00A04E66">
      <w:pPr>
        <w:ind w:firstLine="708"/>
        <w:jc w:val="both"/>
        <w:rPr>
          <w:spacing w:val="-4"/>
          <w:szCs w:val="28"/>
        </w:rPr>
      </w:pPr>
      <w:r w:rsidRPr="00576692">
        <w:rPr>
          <w:spacing w:val="-4"/>
          <w:szCs w:val="28"/>
        </w:rPr>
        <w:t>б) качественное исполнение должностных обязанностей, в том числе в условиях, отклоняющихся от нормальных (сложность поручений, особая важность, срочность, особый режим и график работы и др.).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</w:p>
    <w:p w:rsidR="00A04E66" w:rsidRPr="00EE092E" w:rsidRDefault="00A04E66" w:rsidP="00A04E66">
      <w:pPr>
        <w:pStyle w:val="1"/>
        <w:jc w:val="center"/>
        <w:rPr>
          <w:b w:val="0"/>
          <w:bCs/>
          <w:spacing w:val="-2"/>
          <w:sz w:val="28"/>
          <w:szCs w:val="28"/>
        </w:rPr>
      </w:pPr>
      <w:r w:rsidRPr="00EE092E">
        <w:rPr>
          <w:b w:val="0"/>
          <w:bCs/>
          <w:spacing w:val="-2"/>
          <w:sz w:val="28"/>
          <w:szCs w:val="28"/>
        </w:rPr>
        <w:lastRenderedPageBreak/>
        <w:t>4. Порядок выплаты премии по результатам работы</w:t>
      </w:r>
    </w:p>
    <w:p w:rsidR="00A04E66" w:rsidRPr="00EE092E" w:rsidRDefault="00A04E66" w:rsidP="00A04E66">
      <w:pPr>
        <w:ind w:firstLine="708"/>
        <w:jc w:val="center"/>
        <w:rPr>
          <w:spacing w:val="-2"/>
          <w:szCs w:val="28"/>
        </w:rPr>
      </w:pP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4.1. Премирование работников производится в целях внедрения стимулирующих механизмов в существующую систему оплаты труда указанных категорий лиц за исполнение должностных обязанностей</w:t>
      </w:r>
      <w:bookmarkStart w:id="11" w:name="sub_1022"/>
      <w:r w:rsidRPr="00EE092E">
        <w:rPr>
          <w:spacing w:val="-2"/>
          <w:szCs w:val="28"/>
        </w:rPr>
        <w:t>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4.2. Выплата премий производится в пределах средств фонда оплаты труда и максимальными размерами не ограничивается.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4.3. Основными показателями, учитываемыми при выплате премии по итогам работы, являются: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а) личный вклад в общие результаты работы и качество труда;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б) инициатива, творчество и применение в работе современных форм и методов организации труда;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в) отсутствие фактов нарушения трудовой, исполнительской дисциплины и правил внутреннего трудового распорядка;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г) полученная оценка эффективности деятельности.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12" w:name="sub_1025"/>
      <w:bookmarkEnd w:id="11"/>
      <w:r w:rsidRPr="00EE092E">
        <w:rPr>
          <w:spacing w:val="-2"/>
          <w:szCs w:val="28"/>
        </w:rPr>
        <w:t>4.4. При определении размера премии работникам основаниями для понижения ее размера (отказа в премировании) являются: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13" w:name="sub_1251"/>
      <w:bookmarkEnd w:id="12"/>
      <w:r w:rsidRPr="00EE092E">
        <w:rPr>
          <w:spacing w:val="-2"/>
          <w:szCs w:val="28"/>
        </w:rPr>
        <w:t>а) несоблюдение установленных сроков для выполнения поручений вышестоящего руководства или требований должностной инструкции, некачественное их выполнение;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bookmarkStart w:id="14" w:name="sub_1252"/>
      <w:bookmarkEnd w:id="13"/>
      <w:r w:rsidRPr="00EE092E">
        <w:rPr>
          <w:spacing w:val="-2"/>
          <w:szCs w:val="28"/>
        </w:rPr>
        <w:t xml:space="preserve">б) </w:t>
      </w:r>
      <w:bookmarkStart w:id="15" w:name="sub_1254"/>
      <w:bookmarkEnd w:id="14"/>
      <w:r w:rsidRPr="00EE092E">
        <w:rPr>
          <w:spacing w:val="-2"/>
          <w:szCs w:val="28"/>
        </w:rPr>
        <w:t xml:space="preserve">нарушение трудовой дисциплины; </w:t>
      </w:r>
      <w:bookmarkStart w:id="16" w:name="sub_1255"/>
      <w:bookmarkEnd w:id="15"/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в) наложение дисциплинарного взыскания;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г) в зависимости от полученной оценки в следующих размерах: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до 1 балла включительно – лишение премии в полном объеме;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от 1,1 балла до 1,6 балла включительно – снижение премии на 50%;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от 1,7 балла до 2,2 баллов включительно – снижение премии на 40%;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от 2,3 баллов до 2,8 баллов включительно – снижение премии на 30%;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от 2,9 баллов до 3,4 баллов включительно – снижение премии на 20%;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от 3,5 баллов до 3,9 балла включительно – снижение премии на 10%;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от 4 баллов и более – премия выплачивается в полном объеме.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В случае наложения дисциплинарного взыскания на работника не зависимо от полученной оценки деятельности размер премии дополнительно снижается в следующих размерах: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замечание – снижение премии на 50%;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выговор – лишение премии в полном объеме.</w:t>
      </w:r>
      <w:bookmarkEnd w:id="16"/>
      <w:r w:rsidRPr="00EE092E">
        <w:rPr>
          <w:spacing w:val="-2"/>
          <w:szCs w:val="28"/>
        </w:rPr>
        <w:t xml:space="preserve">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Частичное понижение размера премии или ее лишение производится за тот отчетный период, в котором имели место нарушения (установлены факты нарушений).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4.5. Премия начисляется ежемесячно и начисляется на должностной оклад работника за фактически отработанное время в отчетном периоде.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Премия не начисляется за период нахождения работника в ежегодном оплачиваемом отпуске, дополнительном учебном отпуске, отпуске без сохранения заработной платы, за период временной нетрудоспособности и по другим причинах отсутствия работника на работе.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lastRenderedPageBreak/>
        <w:t>4.6. Вновь принятым работникам, отработавшим неполный рабочий месяц, премия выплачивается за фактически отработанное время.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При увольнении  работников, не отработавшим полный месяц, премия не выплачивается.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4.7. Решение о выплате премии (снижении размера премии, лишении премии) принимается и оформляется в отношении  работников администрации Славянского городского поселения Славянского района распоряжением администрации Славянского городского поселения Славянского района.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>5. Порядок выплаты единовременной выплаты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при предоставлении  ежегодного оплачиваемого отпуска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и материальной помощи работникам, замещающим должности,</w:t>
      </w:r>
    </w:p>
    <w:p w:rsidR="00A04E66" w:rsidRPr="00EE092E" w:rsidRDefault="00A04E66" w:rsidP="00A04E66">
      <w:pPr>
        <w:pStyle w:val="1"/>
        <w:jc w:val="center"/>
        <w:rPr>
          <w:b w:val="0"/>
          <w:spacing w:val="-2"/>
          <w:sz w:val="28"/>
          <w:szCs w:val="28"/>
        </w:rPr>
      </w:pPr>
      <w:r w:rsidRPr="00EE092E">
        <w:rPr>
          <w:b w:val="0"/>
          <w:spacing w:val="-2"/>
          <w:sz w:val="28"/>
          <w:szCs w:val="28"/>
        </w:rPr>
        <w:t xml:space="preserve"> не являющиеся должностями муниципальной службы</w:t>
      </w: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5.1. При предоставлении работникам, замещающим должности, не являющиеся должностями муниципальной службы, ежегодного оплачиваемого отпуска один раз в год производится единовременная выплата и материальная помощь в размере до </w:t>
      </w:r>
      <w:r w:rsidR="00E14A69">
        <w:rPr>
          <w:spacing w:val="-2"/>
          <w:szCs w:val="28"/>
        </w:rPr>
        <w:t>трех</w:t>
      </w:r>
      <w:r w:rsidRPr="00EE092E">
        <w:rPr>
          <w:spacing w:val="-2"/>
          <w:szCs w:val="28"/>
        </w:rPr>
        <w:t xml:space="preserve"> должностных окладов на основании распоряжения администрации Славянского городского поселения Славянского района о предоставлении ежегодного оплачиваемого отпуска.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5.2. В случае предоставления работникам ежегодного оплачиваемого отпуска в установленном порядке по частям единовременная выплата и материальная помощь в размере до трех должностных окладов производится только один раз при первом его предоставлении в текущем календарном году.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5.3. В исключительных случаях (например, при невозможности предоставления в текущем календарном году ежегодного оплачиваемого отпуска), единовременная выплата и материальная помощь производится на основании заявления работника и оформляется соответствующим распоряжением.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5.4. Лицам, поступившим на работу, либо уволенным с работы в течение года и имеющим право на предоставление ежегодного оплачиваемого отпуска, единовременная выплата и материальная помощь выплачивается из расчета фактически отработанного времени. 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5.5. В случае если у работника не наступило право в текущем календарном году на предоставление ежегодного оплачиваемого отпуска, ему может быть оказана материальная помощь в размере до одного должностного оклада из расчета фактически отработанного времени.  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5.6. Материальная помощь не выплачивается: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а) работникам, находящимся в отпуске по уходу за ребенком до достижения им возраста полутора и трех лет;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б) работникам, уволенным из органов местного самоуправления, получившим материальную помощь в текущем календарном году, а потом вновь принятым в этом же году.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5.7. Работникам может быть оказана материальная помощь, в пределах экономии по фонду оплаты труда, по заявлению в связи с юбилейными датами (25, </w:t>
      </w:r>
      <w:r w:rsidRPr="00EE092E">
        <w:rPr>
          <w:spacing w:val="-2"/>
          <w:szCs w:val="28"/>
        </w:rPr>
        <w:lastRenderedPageBreak/>
        <w:t>30, 35, 40, 45, 50, 55  и 60 лет), бракосочетанием, рождением ребенка, стихийным бедствием, особой нуждаемости в лечении и восстановлении здоровья в связи с увечьем (ранением, травмой, контузией), заболеванием, несчастным случаем, аварией, а также в случае острой необходимости и по другим уважительным п</w:t>
      </w:r>
      <w:r w:rsidR="00A14DD4" w:rsidRPr="00EE092E">
        <w:rPr>
          <w:spacing w:val="-2"/>
          <w:szCs w:val="28"/>
        </w:rPr>
        <w:t xml:space="preserve">ричинам (по всем случаям – при </w:t>
      </w:r>
      <w:r w:rsidRPr="00EE092E">
        <w:rPr>
          <w:spacing w:val="-2"/>
          <w:szCs w:val="28"/>
        </w:rPr>
        <w:t>наличии подтверждающих документов).</w:t>
      </w:r>
    </w:p>
    <w:p w:rsidR="00A14DD4" w:rsidRPr="00EE092E" w:rsidRDefault="00A04E66" w:rsidP="00A14DD4">
      <w:pPr>
        <w:ind w:firstLine="708"/>
        <w:jc w:val="both"/>
        <w:rPr>
          <w:szCs w:val="28"/>
        </w:rPr>
      </w:pPr>
      <w:r w:rsidRPr="00EE092E">
        <w:rPr>
          <w:spacing w:val="-2"/>
          <w:szCs w:val="28"/>
        </w:rPr>
        <w:t>5.8.</w:t>
      </w:r>
      <w:r w:rsidRPr="00EE092E">
        <w:rPr>
          <w:szCs w:val="28"/>
        </w:rPr>
        <w:t xml:space="preserve"> </w:t>
      </w:r>
      <w:r w:rsidR="00A14DD4" w:rsidRPr="00EE092E">
        <w:rPr>
          <w:szCs w:val="28"/>
        </w:rPr>
        <w:t>За безупречное и эффективное исполнение должностных обязанностей работникам может быть выплачено единовременное поощрение при объявлении благодарности, награждении Почетной грамотой и иных видах награждения, профессиональном празднике, а также в связи с выходом на  пенсию.</w:t>
      </w:r>
    </w:p>
    <w:p w:rsidR="00A14DD4" w:rsidRPr="00EE092E" w:rsidRDefault="00A14DD4" w:rsidP="00A14DD4">
      <w:pPr>
        <w:jc w:val="both"/>
        <w:rPr>
          <w:szCs w:val="28"/>
        </w:rPr>
      </w:pPr>
      <w:bookmarkStart w:id="17" w:name="sub_1042"/>
      <w:r w:rsidRPr="00EE092E">
        <w:rPr>
          <w:szCs w:val="28"/>
        </w:rPr>
        <w:t xml:space="preserve"> </w:t>
      </w:r>
      <w:r w:rsidRPr="00EE092E">
        <w:rPr>
          <w:szCs w:val="28"/>
        </w:rPr>
        <w:tab/>
        <w:t>Выплата единовременных поощрений производится за счет экономии денежных средств по фонду оплаты труда, максимальным размером не ограничивается.</w:t>
      </w:r>
    </w:p>
    <w:p w:rsidR="00A14DD4" w:rsidRPr="00EE092E" w:rsidRDefault="00A14DD4" w:rsidP="00A14DD4">
      <w:pPr>
        <w:ind w:firstLine="708"/>
        <w:jc w:val="both"/>
        <w:rPr>
          <w:szCs w:val="28"/>
        </w:rPr>
      </w:pPr>
      <w:bookmarkStart w:id="18" w:name="sub_1043"/>
      <w:bookmarkEnd w:id="17"/>
      <w:r w:rsidRPr="00EE092E">
        <w:rPr>
          <w:szCs w:val="28"/>
        </w:rPr>
        <w:t>Решение о выплате единовременного поощрения и его размере принимается и оформляется</w:t>
      </w:r>
      <w:bookmarkEnd w:id="18"/>
      <w:r w:rsidRPr="00EE092E">
        <w:rPr>
          <w:szCs w:val="28"/>
        </w:rPr>
        <w:t xml:space="preserve"> в отношении работников распоряжением администрации Славянского городского поселения Славянского района. </w:t>
      </w:r>
    </w:p>
    <w:p w:rsidR="00A04E66" w:rsidRPr="00EE092E" w:rsidRDefault="00A14DD4" w:rsidP="00A14DD4">
      <w:pPr>
        <w:ind w:firstLine="708"/>
        <w:jc w:val="both"/>
        <w:rPr>
          <w:szCs w:val="28"/>
        </w:rPr>
      </w:pPr>
      <w:r w:rsidRPr="00EE092E">
        <w:rPr>
          <w:szCs w:val="28"/>
        </w:rPr>
        <w:t>Соответствующая запись о поощрении или награждении вносится в личное дело работников.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5.9. В случае смерти работника материальная помощь может быть оказана в пределах экономии по фонду оплаты труда и выплачена супруге (супругу), а при ее (его) отсутствии - проживающим с ним (с ней) совершеннолетним детям или законным представителям (опекунам, попечителям) либо усыновителям несовершеннолетних детей (инвалидов с детства - независимо от возраста), а также лицам, находящимся на иждивении работников, или родителям в равных долях, если работники не состоят в браке и не имеют детей, по их заявлению при предъявлении соответствующих документов в размере, определяемом в каждом случае в индивидуальном порядке.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>5.10. Общая сумма материальной помощи, выплачиваемой в календарном году конкретному работнику, максимальными размерами не ограничивается.</w:t>
      </w:r>
    </w:p>
    <w:p w:rsidR="00A04E66" w:rsidRPr="00EE092E" w:rsidRDefault="00A04E66" w:rsidP="00A04E66">
      <w:pPr>
        <w:ind w:firstLine="708"/>
        <w:jc w:val="both"/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5.11. Решение о материальной помощи принимается и оформляется в отношении работников администрации Славянского городского поселения Славянского района распоряжением администрации Славянского городского поселения Славянского района. </w:t>
      </w: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jc w:val="both"/>
        <w:rPr>
          <w:spacing w:val="-2"/>
          <w:szCs w:val="28"/>
        </w:rPr>
      </w:pPr>
    </w:p>
    <w:p w:rsidR="00A04E66" w:rsidRPr="00EE092E" w:rsidRDefault="00A04E66" w:rsidP="00A04E66">
      <w:pPr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Заместитель главы Славянского </w:t>
      </w:r>
    </w:p>
    <w:p w:rsidR="00A04E66" w:rsidRPr="00EE092E" w:rsidRDefault="00A04E66" w:rsidP="00A04E66">
      <w:pPr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городского поселения Славянского </w:t>
      </w:r>
    </w:p>
    <w:p w:rsidR="00A04E66" w:rsidRPr="00EE092E" w:rsidRDefault="00A04E66" w:rsidP="00A04E66">
      <w:pPr>
        <w:rPr>
          <w:spacing w:val="-2"/>
          <w:szCs w:val="28"/>
        </w:rPr>
      </w:pPr>
      <w:r w:rsidRPr="00EE092E">
        <w:rPr>
          <w:spacing w:val="-2"/>
          <w:szCs w:val="28"/>
        </w:rPr>
        <w:t xml:space="preserve">района по экономике, финансам и </w:t>
      </w:r>
    </w:p>
    <w:p w:rsidR="00A04E66" w:rsidRPr="00EE092E" w:rsidRDefault="00A04E66" w:rsidP="00A04E66">
      <w:pPr>
        <w:rPr>
          <w:spacing w:val="-2"/>
          <w:szCs w:val="28"/>
        </w:rPr>
      </w:pPr>
      <w:r w:rsidRPr="00EE092E">
        <w:rPr>
          <w:spacing w:val="-2"/>
          <w:szCs w:val="28"/>
        </w:rPr>
        <w:t>бюджету, начальник отдела</w:t>
      </w:r>
    </w:p>
    <w:p w:rsidR="00A04E66" w:rsidRPr="00EE092E" w:rsidRDefault="00A04E66" w:rsidP="00A04E66">
      <w:pPr>
        <w:rPr>
          <w:spacing w:val="-2"/>
          <w:szCs w:val="28"/>
        </w:rPr>
      </w:pPr>
      <w:r w:rsidRPr="00EE092E">
        <w:rPr>
          <w:spacing w:val="-2"/>
          <w:szCs w:val="28"/>
        </w:rPr>
        <w:t>финансов, экономики и торговли                                                             Е.Н. Кошель</w:t>
      </w:r>
    </w:p>
    <w:p w:rsidR="00A04E66" w:rsidRPr="00EE092E" w:rsidRDefault="00A04E66" w:rsidP="00A04E66">
      <w:pPr>
        <w:jc w:val="both"/>
        <w:rPr>
          <w:b/>
          <w:spacing w:val="-2"/>
          <w:szCs w:val="28"/>
        </w:rPr>
      </w:pPr>
    </w:p>
    <w:p w:rsidR="001F5D8D" w:rsidRPr="00EE092E" w:rsidRDefault="001F5D8D" w:rsidP="00A5055C">
      <w:pPr>
        <w:rPr>
          <w:szCs w:val="28"/>
        </w:rPr>
      </w:pPr>
    </w:p>
    <w:sectPr w:rsidR="001F5D8D" w:rsidRPr="00EE092E" w:rsidSect="00BF1B6B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A6" w:rsidRDefault="00FD5FA6">
      <w:r>
        <w:separator/>
      </w:r>
    </w:p>
  </w:endnote>
  <w:endnote w:type="continuationSeparator" w:id="0">
    <w:p w:rsidR="00FD5FA6" w:rsidRDefault="00F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A6" w:rsidRDefault="00FD5FA6">
      <w:r>
        <w:separator/>
      </w:r>
    </w:p>
  </w:footnote>
  <w:footnote w:type="continuationSeparator" w:id="0">
    <w:p w:rsidR="00FD5FA6" w:rsidRDefault="00FD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74929"/>
      <w:docPartObj>
        <w:docPartGallery w:val="Page Numbers (Top of Page)"/>
        <w:docPartUnique/>
      </w:docPartObj>
    </w:sdtPr>
    <w:sdtEndPr/>
    <w:sdtContent>
      <w:p w:rsidR="00DF0C07" w:rsidRDefault="00725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3D">
          <w:rPr>
            <w:noProof/>
          </w:rPr>
          <w:t>8</w:t>
        </w:r>
        <w:r>
          <w:fldChar w:fldCharType="end"/>
        </w:r>
      </w:p>
    </w:sdtContent>
  </w:sdt>
  <w:p w:rsidR="00DF0C07" w:rsidRDefault="00FD5F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07" w:rsidRDefault="00FD5FA6">
    <w:pPr>
      <w:pStyle w:val="a3"/>
      <w:jc w:val="center"/>
    </w:pPr>
  </w:p>
  <w:p w:rsidR="00FC01A8" w:rsidRDefault="00FD5F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81"/>
    <w:multiLevelType w:val="hybridMultilevel"/>
    <w:tmpl w:val="9FB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C4A"/>
    <w:multiLevelType w:val="hybridMultilevel"/>
    <w:tmpl w:val="98E6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70318"/>
    <w:multiLevelType w:val="hybridMultilevel"/>
    <w:tmpl w:val="5B18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A0EDC"/>
    <w:multiLevelType w:val="hybridMultilevel"/>
    <w:tmpl w:val="EE60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2"/>
    <w:rsid w:val="0003553D"/>
    <w:rsid w:val="000F7EBD"/>
    <w:rsid w:val="001E5B66"/>
    <w:rsid w:val="001F5D8D"/>
    <w:rsid w:val="003D44A9"/>
    <w:rsid w:val="004A7346"/>
    <w:rsid w:val="004D72C2"/>
    <w:rsid w:val="00576692"/>
    <w:rsid w:val="005F5D91"/>
    <w:rsid w:val="00663536"/>
    <w:rsid w:val="00725465"/>
    <w:rsid w:val="009048D2"/>
    <w:rsid w:val="00A04E66"/>
    <w:rsid w:val="00A14DD4"/>
    <w:rsid w:val="00A21929"/>
    <w:rsid w:val="00A5055C"/>
    <w:rsid w:val="00AD0CC9"/>
    <w:rsid w:val="00B40938"/>
    <w:rsid w:val="00B940AA"/>
    <w:rsid w:val="00BF1B6B"/>
    <w:rsid w:val="00D074A8"/>
    <w:rsid w:val="00D24114"/>
    <w:rsid w:val="00D4435A"/>
    <w:rsid w:val="00DE6059"/>
    <w:rsid w:val="00E14A69"/>
    <w:rsid w:val="00E24A85"/>
    <w:rsid w:val="00EE092E"/>
    <w:rsid w:val="00EF6678"/>
    <w:rsid w:val="00F43E9F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15C3"/>
  <w15:chartTrackingRefBased/>
  <w15:docId w15:val="{053476BE-C3F7-42B5-8367-1098E82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46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25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CC9"/>
    <w:pPr>
      <w:ind w:left="720"/>
      <w:contextualSpacing/>
    </w:pPr>
    <w:rPr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44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43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13</cp:revision>
  <dcterms:created xsi:type="dcterms:W3CDTF">2021-04-14T07:20:00Z</dcterms:created>
  <dcterms:modified xsi:type="dcterms:W3CDTF">2021-05-17T06:59:00Z</dcterms:modified>
</cp:coreProperties>
</file>